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1EA0B67A"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318A1">
        <w:rPr>
          <w:rFonts w:ascii="Arial" w:eastAsiaTheme="minorEastAsia" w:hAnsi="Arial" w:cs="Arial"/>
          <w:b/>
          <w:sz w:val="24"/>
          <w:szCs w:val="24"/>
          <w:lang w:eastAsia="zh-CN"/>
        </w:rPr>
        <w:t>8</w:t>
      </w:r>
      <w:r w:rsidR="002E37DC">
        <w:rPr>
          <w:rFonts w:ascii="Arial" w:eastAsiaTheme="minorEastAsia" w:hAnsi="Arial" w:cs="Arial"/>
          <w:b/>
          <w:sz w:val="24"/>
          <w:szCs w:val="24"/>
          <w:lang w:eastAsia="zh-CN"/>
        </w:rPr>
        <w:t>-bis</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R4-210</w:t>
      </w:r>
      <w:r w:rsidR="00686899">
        <w:rPr>
          <w:rFonts w:ascii="Arial" w:eastAsia="MS Mincho" w:hAnsi="Arial" w:cs="Arial"/>
          <w:b/>
          <w:sz w:val="24"/>
          <w:szCs w:val="24"/>
        </w:rPr>
        <w:t>5023</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77777777" w:rsidR="002E37DC" w:rsidRDefault="002E37DC" w:rsidP="00915D73">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Electronic Meeting, Apr. 12-20,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4CFC37D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E7A91">
        <w:rPr>
          <w:rFonts w:ascii="Arial" w:eastAsia="MS Mincho" w:hAnsi="Arial" w:cs="Arial"/>
          <w:color w:val="000000"/>
          <w:sz w:val="22"/>
        </w:rPr>
        <w:t>Discussion on FR2 HST Deployment Scenario-A</w:t>
      </w:r>
    </w:p>
    <w:p w14:paraId="08CE26BB" w14:textId="3BC55D9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37DC">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F96B02">
        <w:rPr>
          <w:rFonts w:ascii="Arial" w:eastAsiaTheme="minorEastAsia" w:hAnsi="Arial" w:cs="Arial"/>
          <w:color w:val="000000"/>
          <w:sz w:val="22"/>
          <w:lang w:eastAsia="zh-CN"/>
        </w:rPr>
        <w:t>7.2</w:t>
      </w:r>
      <w:r w:rsidR="002E37DC">
        <w:rPr>
          <w:rFonts w:ascii="Arial" w:eastAsiaTheme="minorEastAsia" w:hAnsi="Arial" w:cs="Arial" w:hint="eastAsia"/>
          <w:color w:val="000000"/>
          <w:sz w:val="22"/>
          <w:lang w:eastAsia="zh-CN"/>
        </w:rPr>
        <w:t>.</w:t>
      </w:r>
      <w:r w:rsidR="006E7A91">
        <w:rPr>
          <w:rFonts w:ascii="Arial" w:eastAsiaTheme="minorEastAsia" w:hAnsi="Arial" w:cs="Arial"/>
          <w:color w:val="000000"/>
          <w:sz w:val="22"/>
          <w:lang w:eastAsia="zh-CN"/>
        </w:rPr>
        <w:t>1</w:t>
      </w:r>
    </w:p>
    <w:p w14:paraId="67B0962B" w14:textId="4A72EE5F"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716F59">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40959EEA" w14:textId="77777777" w:rsidR="00986A1E" w:rsidRDefault="00E50AE3" w:rsidP="00986A1E">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DF59D6">
        <w:rPr>
          <w:rFonts w:asciiTheme="minorHAnsi" w:hAnsiTheme="minorHAnsi" w:cstheme="minorHAnsi"/>
        </w:rPr>
        <w:t xml:space="preserve">The </w:t>
      </w:r>
      <w:r w:rsidR="00986A1E">
        <w:rPr>
          <w:rFonts w:asciiTheme="minorHAnsi" w:hAnsiTheme="minorHAnsi" w:cstheme="minorHAnsi"/>
          <w:lang w:eastAsia="zh-CN"/>
        </w:rPr>
        <w:t>deployment scenarios</w:t>
      </w:r>
      <w:r w:rsidR="00DF59D6">
        <w:rPr>
          <w:rFonts w:asciiTheme="minorHAnsi" w:hAnsiTheme="minorHAnsi" w:cstheme="minorHAnsi"/>
          <w:lang w:eastAsia="zh-CN"/>
        </w:rPr>
        <w:t xml:space="preserve"> for HST in FR2 ha</w:t>
      </w:r>
      <w:r w:rsidR="00986A1E">
        <w:rPr>
          <w:rFonts w:asciiTheme="minorHAnsi" w:hAnsiTheme="minorHAnsi" w:cstheme="minorHAnsi"/>
          <w:lang w:eastAsia="zh-CN"/>
        </w:rPr>
        <w:t>ve</w:t>
      </w:r>
      <w:r w:rsidR="00DF59D6">
        <w:rPr>
          <w:rFonts w:asciiTheme="minorHAnsi" w:hAnsiTheme="minorHAnsi" w:cstheme="minorHAnsi"/>
          <w:lang w:eastAsia="zh-CN"/>
        </w:rPr>
        <w:t xml:space="preserve"> been</w:t>
      </w:r>
      <w:r w:rsidR="00986A1E">
        <w:rPr>
          <w:rFonts w:asciiTheme="minorHAnsi" w:hAnsiTheme="minorHAnsi" w:cstheme="minorHAnsi"/>
          <w:lang w:eastAsia="zh-CN"/>
        </w:rPr>
        <w:t xml:space="preserve"> further</w:t>
      </w:r>
      <w:r w:rsidR="00DF59D6">
        <w:rPr>
          <w:rFonts w:asciiTheme="minorHAnsi" w:hAnsiTheme="minorHAnsi" w:cstheme="minorHAnsi"/>
          <w:lang w:eastAsia="zh-CN"/>
        </w:rPr>
        <w:t xml:space="preserve"> discussed in last RAN4 meeting (RAN4#98-e), with the f</w:t>
      </w:r>
      <w:r w:rsidR="007318A1">
        <w:rPr>
          <w:rFonts w:asciiTheme="minorHAnsi" w:hAnsiTheme="minorHAnsi" w:cstheme="minorHAnsi"/>
        </w:rPr>
        <w:t xml:space="preserve">ollowing </w:t>
      </w:r>
      <w:r w:rsidR="00986A1E">
        <w:rPr>
          <w:rFonts w:asciiTheme="minorHAnsi" w:hAnsiTheme="minorHAnsi" w:cstheme="minorHAnsi"/>
        </w:rPr>
        <w:t>two scenarios agreed</w:t>
      </w:r>
      <w:r w:rsidR="007318A1">
        <w:rPr>
          <w:rFonts w:asciiTheme="minorHAnsi" w:hAnsiTheme="minorHAnsi" w:cstheme="minorHAnsi"/>
        </w:rPr>
        <w:t xml:space="preserve"> [5, </w:t>
      </w:r>
      <w:r w:rsidR="00DF59D6" w:rsidRPr="00DF59D6">
        <w:rPr>
          <w:rFonts w:asciiTheme="minorHAnsi" w:hAnsiTheme="minorHAnsi" w:cstheme="minorHAnsi"/>
        </w:rPr>
        <w:t>R4-2103240</w:t>
      </w:r>
      <w:r w:rsidR="00986A1E">
        <w:rPr>
          <w:rFonts w:asciiTheme="minorHAnsi" w:hAnsiTheme="minorHAnsi" w:cstheme="minorHAnsi"/>
        </w:rPr>
        <w:t xml:space="preserve">]: </w:t>
      </w:r>
    </w:p>
    <w:tbl>
      <w:tblPr>
        <w:tblStyle w:val="TableGrid"/>
        <w:tblW w:w="9185" w:type="dxa"/>
        <w:tblInd w:w="171" w:type="dxa"/>
        <w:tblLayout w:type="fixed"/>
        <w:tblLook w:val="04A0" w:firstRow="1" w:lastRow="0" w:firstColumn="1" w:lastColumn="0" w:noHBand="0" w:noVBand="1"/>
      </w:tblPr>
      <w:tblGrid>
        <w:gridCol w:w="1020"/>
        <w:gridCol w:w="1361"/>
        <w:gridCol w:w="1361"/>
        <w:gridCol w:w="1474"/>
        <w:gridCol w:w="3969"/>
      </w:tblGrid>
      <w:tr w:rsidR="00986A1E" w:rsidRPr="00986A1E" w14:paraId="7C2DBD2C" w14:textId="77777777" w:rsidTr="00986A1E">
        <w:trPr>
          <w:trHeight w:val="20"/>
        </w:trPr>
        <w:tc>
          <w:tcPr>
            <w:tcW w:w="1020" w:type="dxa"/>
            <w:vAlign w:val="center"/>
            <w:hideMark/>
          </w:tcPr>
          <w:p w14:paraId="7C03F2FA" w14:textId="77777777" w:rsidR="00986A1E" w:rsidRPr="00986A1E" w:rsidRDefault="00986A1E" w:rsidP="002B4100">
            <w:pPr>
              <w:spacing w:after="0"/>
              <w:jc w:val="center"/>
              <w:textAlignment w:val="bottom"/>
              <w:rPr>
                <w:bCs/>
                <w:lang w:val="en-US"/>
              </w:rPr>
            </w:pPr>
            <w:r w:rsidRPr="00986A1E">
              <w:rPr>
                <w:b/>
                <w:bCs/>
              </w:rPr>
              <w:t>Scenario</w:t>
            </w:r>
          </w:p>
        </w:tc>
        <w:tc>
          <w:tcPr>
            <w:tcW w:w="1361" w:type="dxa"/>
            <w:vAlign w:val="center"/>
            <w:hideMark/>
          </w:tcPr>
          <w:p w14:paraId="3E8D68D1" w14:textId="77777777" w:rsidR="00986A1E" w:rsidRPr="00986A1E" w:rsidRDefault="00986A1E" w:rsidP="002B4100">
            <w:pPr>
              <w:spacing w:after="0"/>
              <w:jc w:val="center"/>
              <w:textAlignment w:val="bottom"/>
              <w:rPr>
                <w:bCs/>
                <w:lang w:val="en-US"/>
              </w:rPr>
            </w:pPr>
            <w:r w:rsidRPr="00986A1E">
              <w:rPr>
                <w:b/>
                <w:bCs/>
              </w:rPr>
              <w:t>Ds (meter)</w:t>
            </w:r>
          </w:p>
        </w:tc>
        <w:tc>
          <w:tcPr>
            <w:tcW w:w="1361" w:type="dxa"/>
            <w:vAlign w:val="center"/>
            <w:hideMark/>
          </w:tcPr>
          <w:p w14:paraId="51FAE77A" w14:textId="77777777" w:rsidR="00986A1E" w:rsidRPr="00986A1E" w:rsidRDefault="00986A1E" w:rsidP="002B4100">
            <w:pPr>
              <w:spacing w:after="0"/>
              <w:jc w:val="center"/>
              <w:textAlignment w:val="bottom"/>
              <w:rPr>
                <w:bCs/>
                <w:lang w:val="en-US"/>
              </w:rPr>
            </w:pPr>
            <w:r w:rsidRPr="00986A1E">
              <w:rPr>
                <w:b/>
                <w:bCs/>
              </w:rPr>
              <w:t>D</w:t>
            </w:r>
            <w:r w:rsidRPr="00986A1E">
              <w:rPr>
                <w:b/>
                <w:bCs/>
                <w:vertAlign w:val="subscript"/>
              </w:rPr>
              <w:t>min</w:t>
            </w:r>
            <w:r w:rsidRPr="00986A1E">
              <w:rPr>
                <w:b/>
                <w:bCs/>
              </w:rPr>
              <w:t xml:space="preserve"> (meter)</w:t>
            </w:r>
          </w:p>
        </w:tc>
        <w:tc>
          <w:tcPr>
            <w:tcW w:w="1474" w:type="dxa"/>
            <w:vAlign w:val="center"/>
          </w:tcPr>
          <w:p w14:paraId="218F0D16" w14:textId="77777777" w:rsidR="00986A1E" w:rsidRPr="00986A1E" w:rsidRDefault="00986A1E" w:rsidP="002B4100">
            <w:pPr>
              <w:spacing w:after="0"/>
              <w:jc w:val="center"/>
              <w:textAlignment w:val="bottom"/>
              <w:rPr>
                <w:b/>
                <w:bCs/>
                <w:lang w:val="en-US"/>
              </w:rPr>
            </w:pPr>
            <w:r w:rsidRPr="00986A1E">
              <w:rPr>
                <w:b/>
                <w:bCs/>
              </w:rPr>
              <w:t>Prioritization</w:t>
            </w:r>
          </w:p>
        </w:tc>
        <w:tc>
          <w:tcPr>
            <w:tcW w:w="3969" w:type="dxa"/>
            <w:vAlign w:val="center"/>
          </w:tcPr>
          <w:p w14:paraId="07F5CFB3" w14:textId="77777777" w:rsidR="00986A1E" w:rsidRPr="00986A1E" w:rsidRDefault="00986A1E" w:rsidP="002B4100">
            <w:pPr>
              <w:spacing w:after="0"/>
              <w:jc w:val="center"/>
              <w:textAlignment w:val="bottom"/>
              <w:rPr>
                <w:b/>
                <w:bCs/>
                <w:lang w:val="en-US"/>
              </w:rPr>
            </w:pPr>
            <w:r w:rsidRPr="00986A1E">
              <w:rPr>
                <w:b/>
                <w:bCs/>
                <w:lang w:val="en-US"/>
              </w:rPr>
              <w:t>Note</w:t>
            </w:r>
          </w:p>
        </w:tc>
      </w:tr>
      <w:tr w:rsidR="00986A1E" w:rsidRPr="00986A1E" w14:paraId="73129136" w14:textId="77777777" w:rsidTr="00986A1E">
        <w:trPr>
          <w:trHeight w:val="20"/>
        </w:trPr>
        <w:tc>
          <w:tcPr>
            <w:tcW w:w="1020" w:type="dxa"/>
            <w:vAlign w:val="center"/>
            <w:hideMark/>
          </w:tcPr>
          <w:p w14:paraId="01BF3534" w14:textId="77777777" w:rsidR="00986A1E" w:rsidRPr="00986A1E" w:rsidRDefault="00986A1E" w:rsidP="002B4100">
            <w:pPr>
              <w:spacing w:after="0"/>
              <w:jc w:val="center"/>
              <w:textAlignment w:val="bottom"/>
              <w:rPr>
                <w:bCs/>
                <w:lang w:val="en-US"/>
              </w:rPr>
            </w:pPr>
            <w:r w:rsidRPr="00986A1E">
              <w:rPr>
                <w:b/>
                <w:bCs/>
              </w:rPr>
              <w:t>A</w:t>
            </w:r>
          </w:p>
        </w:tc>
        <w:tc>
          <w:tcPr>
            <w:tcW w:w="1361" w:type="dxa"/>
            <w:vAlign w:val="center"/>
            <w:hideMark/>
          </w:tcPr>
          <w:p w14:paraId="1F68B4E1" w14:textId="77777777" w:rsidR="00986A1E" w:rsidRPr="00986A1E" w:rsidRDefault="00986A1E" w:rsidP="002B4100">
            <w:pPr>
              <w:spacing w:after="0"/>
              <w:jc w:val="center"/>
              <w:textAlignment w:val="bottom"/>
              <w:rPr>
                <w:bCs/>
                <w:lang w:val="en-US"/>
              </w:rPr>
            </w:pPr>
            <w:r w:rsidRPr="00986A1E">
              <w:rPr>
                <w:bCs/>
              </w:rPr>
              <w:t>700</w:t>
            </w:r>
          </w:p>
        </w:tc>
        <w:tc>
          <w:tcPr>
            <w:tcW w:w="1361" w:type="dxa"/>
            <w:vAlign w:val="center"/>
            <w:hideMark/>
          </w:tcPr>
          <w:p w14:paraId="0EEFDCEE" w14:textId="77777777" w:rsidR="00986A1E" w:rsidRPr="00986A1E" w:rsidRDefault="00986A1E" w:rsidP="002B4100">
            <w:pPr>
              <w:spacing w:after="0"/>
              <w:jc w:val="center"/>
              <w:textAlignment w:val="bottom"/>
              <w:rPr>
                <w:bCs/>
                <w:lang w:val="en-US"/>
              </w:rPr>
            </w:pPr>
            <w:r w:rsidRPr="00986A1E">
              <w:rPr>
                <w:bCs/>
              </w:rPr>
              <w:t>10</w:t>
            </w:r>
          </w:p>
        </w:tc>
        <w:tc>
          <w:tcPr>
            <w:tcW w:w="1474" w:type="dxa"/>
            <w:vAlign w:val="center"/>
          </w:tcPr>
          <w:p w14:paraId="22FB61FE" w14:textId="77777777" w:rsidR="00986A1E" w:rsidRPr="00986A1E" w:rsidRDefault="00986A1E" w:rsidP="002B4100">
            <w:pPr>
              <w:spacing w:after="0"/>
              <w:jc w:val="center"/>
              <w:textAlignment w:val="bottom"/>
              <w:rPr>
                <w:bCs/>
                <w:lang w:val="en-US"/>
              </w:rPr>
            </w:pPr>
            <w:r w:rsidRPr="00986A1E">
              <w:rPr>
                <w:bCs/>
              </w:rPr>
              <w:t>Prioritised</w:t>
            </w:r>
          </w:p>
        </w:tc>
        <w:tc>
          <w:tcPr>
            <w:tcW w:w="3969" w:type="dxa"/>
            <w:vAlign w:val="center"/>
          </w:tcPr>
          <w:p w14:paraId="20EB0459" w14:textId="77777777" w:rsidR="00986A1E" w:rsidRPr="00986A1E" w:rsidRDefault="00986A1E" w:rsidP="002B4100">
            <w:pPr>
              <w:spacing w:after="0"/>
              <w:jc w:val="center"/>
              <w:textAlignment w:val="bottom"/>
              <w:rPr>
                <w:bCs/>
                <w:lang w:val="en-US"/>
              </w:rPr>
            </w:pPr>
            <w:r w:rsidRPr="00986A1E">
              <w:rPr>
                <w:bCs/>
                <w:lang w:val="en-US"/>
              </w:rPr>
              <w:t>Changed from Original Scenario-2</w:t>
            </w:r>
          </w:p>
        </w:tc>
      </w:tr>
      <w:tr w:rsidR="00986A1E" w:rsidRPr="00986A1E" w14:paraId="4C03C0D5" w14:textId="77777777" w:rsidTr="00986A1E">
        <w:trPr>
          <w:trHeight w:val="20"/>
        </w:trPr>
        <w:tc>
          <w:tcPr>
            <w:tcW w:w="1020" w:type="dxa"/>
            <w:vAlign w:val="center"/>
            <w:hideMark/>
          </w:tcPr>
          <w:p w14:paraId="2A59BE61" w14:textId="77777777" w:rsidR="00986A1E" w:rsidRPr="00986A1E" w:rsidRDefault="00986A1E" w:rsidP="002B4100">
            <w:pPr>
              <w:spacing w:after="0"/>
              <w:jc w:val="center"/>
              <w:textAlignment w:val="bottom"/>
              <w:rPr>
                <w:bCs/>
                <w:lang w:val="en-US"/>
              </w:rPr>
            </w:pPr>
            <w:r w:rsidRPr="00986A1E">
              <w:rPr>
                <w:b/>
                <w:bCs/>
              </w:rPr>
              <w:t>B</w:t>
            </w:r>
          </w:p>
        </w:tc>
        <w:tc>
          <w:tcPr>
            <w:tcW w:w="1361" w:type="dxa"/>
            <w:vAlign w:val="center"/>
            <w:hideMark/>
          </w:tcPr>
          <w:p w14:paraId="4FE94928" w14:textId="77777777" w:rsidR="00986A1E" w:rsidRPr="00986A1E" w:rsidRDefault="00986A1E" w:rsidP="002B4100">
            <w:pPr>
              <w:spacing w:after="0"/>
              <w:jc w:val="center"/>
              <w:textAlignment w:val="bottom"/>
              <w:rPr>
                <w:bCs/>
                <w:lang w:val="en-US"/>
              </w:rPr>
            </w:pPr>
            <w:r w:rsidRPr="00986A1E">
              <w:rPr>
                <w:bCs/>
              </w:rPr>
              <w:t>700</w:t>
            </w:r>
          </w:p>
        </w:tc>
        <w:tc>
          <w:tcPr>
            <w:tcW w:w="1361" w:type="dxa"/>
            <w:vAlign w:val="center"/>
            <w:hideMark/>
          </w:tcPr>
          <w:p w14:paraId="43A86D08" w14:textId="77777777" w:rsidR="00986A1E" w:rsidRPr="00986A1E" w:rsidRDefault="00986A1E" w:rsidP="002B4100">
            <w:pPr>
              <w:spacing w:after="0"/>
              <w:jc w:val="center"/>
              <w:textAlignment w:val="bottom"/>
              <w:rPr>
                <w:bCs/>
                <w:lang w:val="en-US"/>
              </w:rPr>
            </w:pPr>
            <w:r w:rsidRPr="00986A1E">
              <w:rPr>
                <w:bCs/>
              </w:rPr>
              <w:t>150</w:t>
            </w:r>
          </w:p>
        </w:tc>
        <w:tc>
          <w:tcPr>
            <w:tcW w:w="1474" w:type="dxa"/>
            <w:vAlign w:val="center"/>
          </w:tcPr>
          <w:p w14:paraId="2F6B9C28" w14:textId="77777777" w:rsidR="00986A1E" w:rsidRPr="00986A1E" w:rsidRDefault="00986A1E" w:rsidP="002B4100">
            <w:pPr>
              <w:spacing w:after="0"/>
              <w:jc w:val="center"/>
              <w:textAlignment w:val="bottom"/>
              <w:rPr>
                <w:bCs/>
                <w:lang w:val="en-US"/>
              </w:rPr>
            </w:pPr>
            <w:r w:rsidRPr="00986A1E">
              <w:rPr>
                <w:bCs/>
              </w:rPr>
              <w:t>Prioritised</w:t>
            </w:r>
          </w:p>
        </w:tc>
        <w:tc>
          <w:tcPr>
            <w:tcW w:w="3969" w:type="dxa"/>
            <w:vAlign w:val="center"/>
          </w:tcPr>
          <w:p w14:paraId="4E52729D" w14:textId="77777777" w:rsidR="00986A1E" w:rsidRPr="00986A1E" w:rsidRDefault="00986A1E" w:rsidP="002B4100">
            <w:pPr>
              <w:spacing w:after="0"/>
              <w:jc w:val="center"/>
              <w:textAlignment w:val="bottom"/>
              <w:rPr>
                <w:bCs/>
                <w:lang w:val="en-US"/>
              </w:rPr>
            </w:pPr>
            <w:r w:rsidRPr="00986A1E">
              <w:rPr>
                <w:bCs/>
                <w:lang w:val="en-US"/>
              </w:rPr>
              <w:t>New Scenario (same as FR1 deployment)</w:t>
            </w:r>
          </w:p>
        </w:tc>
      </w:tr>
    </w:tbl>
    <w:p w14:paraId="62EB947B" w14:textId="46F7C6E6" w:rsidR="006A2715" w:rsidRDefault="00986A1E"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xml:space="preserve"> we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Pr>
          <w:rFonts w:asciiTheme="minorHAnsi" w:hAnsiTheme="minorHAnsi" w:cstheme="minorHAnsi"/>
          <w:color w:val="000000"/>
          <w:lang w:eastAsia="zh-CN"/>
        </w:rPr>
        <w:t>deployment Scenario-A</w:t>
      </w:r>
      <w:r w:rsidR="003E07B2">
        <w:rPr>
          <w:rFonts w:asciiTheme="minorHAnsi" w:hAnsiTheme="minorHAnsi" w:cstheme="minorHAnsi"/>
          <w:color w:val="000000"/>
          <w:lang w:eastAsia="zh-CN"/>
        </w:rPr>
        <w:t>, along with the accompanying discussion paper on Scenario-B [6]</w:t>
      </w:r>
      <w:r>
        <w:rPr>
          <w:rFonts w:asciiTheme="minorHAnsi" w:hAnsiTheme="minorHAnsi" w:cstheme="minorHAnsi"/>
          <w:color w:val="000000"/>
          <w:lang w:eastAsia="zh-CN"/>
        </w:rPr>
        <w:t xml:space="preserve">. </w:t>
      </w:r>
    </w:p>
    <w:p w14:paraId="34298CC9" w14:textId="77777777" w:rsidR="00D539E0" w:rsidRDefault="00D539E0" w:rsidP="001832A4">
      <w:pPr>
        <w:spacing w:before="120" w:after="0"/>
        <w:rPr>
          <w:rFonts w:asciiTheme="minorHAnsi" w:hAnsiTheme="minorHAnsi" w:cstheme="minorHAnsi"/>
          <w:lang w:eastAsia="zh-CN"/>
        </w:rPr>
      </w:pPr>
    </w:p>
    <w:p w14:paraId="3B8C091A" w14:textId="10B2DB64" w:rsidR="009F742A" w:rsidRDefault="009F742A" w:rsidP="009F742A">
      <w:pPr>
        <w:pStyle w:val="Heading1"/>
        <w:tabs>
          <w:tab w:val="num" w:pos="522"/>
        </w:tabs>
        <w:ind w:left="522" w:hanging="522"/>
        <w:rPr>
          <w:lang w:val="en-US" w:eastAsia="zh-CN"/>
        </w:rPr>
      </w:pPr>
      <w:r>
        <w:rPr>
          <w:lang w:val="en-US" w:eastAsia="zh-CN"/>
        </w:rPr>
        <w:t>2</w:t>
      </w:r>
      <w:r w:rsidRPr="00873E1F">
        <w:rPr>
          <w:rFonts w:hint="eastAsia"/>
          <w:lang w:val="en-US" w:eastAsia="zh-CN"/>
        </w:rPr>
        <w:t xml:space="preserve">. </w:t>
      </w:r>
      <w:r>
        <w:rPr>
          <w:lang w:val="en-US" w:eastAsia="zh-CN"/>
        </w:rPr>
        <w:t>Uni-directional RRH Deployment for Scenario-A</w:t>
      </w:r>
    </w:p>
    <w:p w14:paraId="3E5BB4AF" w14:textId="6D79E12D" w:rsidR="009F742A" w:rsidRDefault="009F742A" w:rsidP="009F742A">
      <w:pPr>
        <w:pStyle w:val="Heading2"/>
        <w:rPr>
          <w:lang w:eastAsia="zh-CN"/>
        </w:rPr>
      </w:pPr>
      <w:r>
        <w:rPr>
          <w:lang w:eastAsia="zh-CN"/>
        </w:rPr>
        <w:t>2.1 Assumption</w:t>
      </w:r>
      <w:r w:rsidR="00362635">
        <w:rPr>
          <w:lang w:eastAsia="zh-CN"/>
        </w:rPr>
        <w:t xml:space="preserve"> for Analysis</w:t>
      </w:r>
    </w:p>
    <w:p w14:paraId="6BC64064" w14:textId="60D049EE" w:rsidR="009F742A" w:rsidRDefault="00362635" w:rsidP="009F742A">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By following the assumption agreed in WF [</w:t>
      </w:r>
      <w:r>
        <w:rPr>
          <w:rFonts w:asciiTheme="minorHAnsi" w:hAnsiTheme="minorHAnsi" w:cstheme="minorHAnsi"/>
        </w:rPr>
        <w:t xml:space="preserve">5, </w:t>
      </w:r>
      <w:r w:rsidRPr="00DF59D6">
        <w:rPr>
          <w:rFonts w:asciiTheme="minorHAnsi" w:hAnsiTheme="minorHAnsi" w:cstheme="minorHAnsi"/>
        </w:rPr>
        <w:t>R4-2103240</w:t>
      </w:r>
      <w:r>
        <w:rPr>
          <w:rFonts w:asciiTheme="minorHAnsi" w:hAnsiTheme="minorHAnsi" w:cstheme="minorHAnsi"/>
          <w:color w:val="000000"/>
          <w:lang w:eastAsia="zh-CN"/>
        </w:rPr>
        <w:t xml:space="preserve">], the assumption for following analysis is provided in the following table, with the highlighted ones be the selected option or the alternative </w:t>
      </w:r>
      <w:r w:rsidR="000B5799">
        <w:rPr>
          <w:rFonts w:asciiTheme="minorHAnsi" w:hAnsiTheme="minorHAnsi" w:cstheme="minorHAnsi"/>
          <w:color w:val="000000"/>
          <w:lang w:eastAsia="zh-CN"/>
        </w:rPr>
        <w:t>not captured in</w:t>
      </w:r>
      <w:r>
        <w:rPr>
          <w:rFonts w:asciiTheme="minorHAnsi" w:hAnsiTheme="minorHAnsi" w:cstheme="minorHAnsi"/>
          <w:color w:val="000000"/>
          <w:lang w:eastAsia="zh-CN"/>
        </w:rPr>
        <w:t xml:space="preserve"> WF. </w:t>
      </w:r>
    </w:p>
    <w:p w14:paraId="0DDA6C97" w14:textId="77777777" w:rsidR="009F742A" w:rsidRPr="00440865" w:rsidRDefault="009F742A" w:rsidP="009F742A">
      <w:pPr>
        <w:spacing w:before="120" w:after="0"/>
        <w:rPr>
          <w:rFonts w:asciiTheme="minorHAnsi" w:hAnsiTheme="minorHAnsi" w:cstheme="minorHAnsi"/>
          <w:color w:val="000000"/>
          <w:lang w:eastAsia="zh-CN"/>
        </w:rPr>
      </w:pPr>
    </w:p>
    <w:p w14:paraId="0F849594" w14:textId="282CB3AC" w:rsidR="009F742A" w:rsidRDefault="009F742A" w:rsidP="009F742A">
      <w:pPr>
        <w:spacing w:after="120"/>
        <w:jc w:val="center"/>
        <w:rPr>
          <w:rFonts w:asciiTheme="minorHAnsi" w:hAnsiTheme="minorHAnsi" w:cstheme="minorHAnsi"/>
          <w:lang w:val="en-US" w:eastAsia="zh-CN"/>
        </w:rPr>
      </w:pPr>
      <w:r>
        <w:rPr>
          <w:rFonts w:asciiTheme="minorHAnsi" w:hAnsiTheme="minorHAnsi" w:cstheme="minorHAnsi"/>
          <w:lang w:val="en-US" w:eastAsia="zh-CN"/>
        </w:rPr>
        <w:t xml:space="preserve">Table </w:t>
      </w:r>
      <w:r w:rsidR="00362635">
        <w:rPr>
          <w:rFonts w:asciiTheme="minorHAnsi" w:hAnsiTheme="minorHAnsi" w:cstheme="minorHAnsi"/>
          <w:lang w:val="en-US" w:eastAsia="zh-CN"/>
        </w:rPr>
        <w:t>2</w:t>
      </w:r>
      <w:r>
        <w:rPr>
          <w:rFonts w:asciiTheme="minorHAnsi" w:hAnsiTheme="minorHAnsi" w:cstheme="minorHAnsi"/>
          <w:lang w:val="en-US" w:eastAsia="zh-CN"/>
        </w:rPr>
        <w:t xml:space="preserve">.1-1 </w:t>
      </w:r>
      <w:r w:rsidR="00362635">
        <w:rPr>
          <w:rFonts w:asciiTheme="minorHAnsi" w:hAnsiTheme="minorHAnsi" w:cstheme="minorHAnsi"/>
          <w:lang w:val="en-US" w:eastAsia="zh-CN"/>
        </w:rPr>
        <w:t>Assumption</w:t>
      </w:r>
      <w:r w:rsidRPr="00547ABF">
        <w:rPr>
          <w:rFonts w:asciiTheme="minorHAnsi" w:hAnsiTheme="minorHAnsi" w:cstheme="minorHAnsi"/>
          <w:lang w:val="en-US" w:eastAsia="zh-CN"/>
        </w:rPr>
        <w:t xml:space="preserve"> for Uni-directional </w:t>
      </w:r>
      <w:r w:rsidR="00362635">
        <w:rPr>
          <w:rFonts w:asciiTheme="minorHAnsi" w:hAnsiTheme="minorHAnsi" w:cstheme="minorHAnsi"/>
          <w:lang w:val="en-US" w:eastAsia="zh-CN"/>
        </w:rPr>
        <w:t xml:space="preserve">RRH Deployment </w:t>
      </w:r>
    </w:p>
    <w:tbl>
      <w:tblPr>
        <w:tblStyle w:val="TableGrid"/>
        <w:tblW w:w="7514" w:type="dxa"/>
        <w:jc w:val="center"/>
        <w:tblLook w:val="04A0" w:firstRow="1" w:lastRow="0" w:firstColumn="1" w:lastColumn="0" w:noHBand="0" w:noVBand="1"/>
      </w:tblPr>
      <w:tblGrid>
        <w:gridCol w:w="3403"/>
        <w:gridCol w:w="4111"/>
      </w:tblGrid>
      <w:tr w:rsidR="009F742A" w:rsidRPr="00CF7476" w14:paraId="0D736388" w14:textId="77777777" w:rsidTr="002B4100">
        <w:trPr>
          <w:jc w:val="center"/>
        </w:trPr>
        <w:tc>
          <w:tcPr>
            <w:tcW w:w="3403" w:type="dxa"/>
            <w:shd w:val="clear" w:color="auto" w:fill="D9E2F3" w:themeFill="accent1" w:themeFillTint="33"/>
          </w:tcPr>
          <w:p w14:paraId="6C6B157F" w14:textId="77777777" w:rsidR="009F742A" w:rsidRPr="00CF7476" w:rsidRDefault="009F742A" w:rsidP="002B4100">
            <w:pPr>
              <w:spacing w:after="0"/>
              <w:jc w:val="center"/>
              <w:rPr>
                <w:b/>
                <w:lang w:eastAsia="ja-JP" w:bidi="hi-IN"/>
              </w:rPr>
            </w:pPr>
            <w:r w:rsidRPr="00CF7476">
              <w:rPr>
                <w:b/>
                <w:lang w:eastAsia="ja-JP" w:bidi="hi-IN"/>
              </w:rPr>
              <w:t>Parameter</w:t>
            </w:r>
          </w:p>
        </w:tc>
        <w:tc>
          <w:tcPr>
            <w:tcW w:w="4111" w:type="dxa"/>
            <w:shd w:val="clear" w:color="auto" w:fill="D9E2F3" w:themeFill="accent1" w:themeFillTint="33"/>
          </w:tcPr>
          <w:p w14:paraId="632494F5" w14:textId="77777777" w:rsidR="009F742A" w:rsidRPr="00CF7476" w:rsidRDefault="009F742A" w:rsidP="002B4100">
            <w:pPr>
              <w:spacing w:after="0"/>
              <w:jc w:val="center"/>
              <w:rPr>
                <w:b/>
                <w:lang w:eastAsia="ja-JP" w:bidi="hi-IN"/>
              </w:rPr>
            </w:pPr>
            <w:r w:rsidRPr="00CF7476">
              <w:rPr>
                <w:b/>
                <w:lang w:eastAsia="ja-JP" w:bidi="hi-IN"/>
              </w:rPr>
              <w:t>Value</w:t>
            </w:r>
          </w:p>
        </w:tc>
      </w:tr>
      <w:tr w:rsidR="009F742A" w14:paraId="482C0B90" w14:textId="77777777" w:rsidTr="002B4100">
        <w:trPr>
          <w:jc w:val="center"/>
        </w:trPr>
        <w:tc>
          <w:tcPr>
            <w:tcW w:w="3403" w:type="dxa"/>
          </w:tcPr>
          <w:p w14:paraId="1EBE1ACC" w14:textId="77777777" w:rsidR="009F742A" w:rsidRPr="00CF7476" w:rsidRDefault="009F742A" w:rsidP="002B4100">
            <w:pPr>
              <w:spacing w:after="0"/>
              <w:jc w:val="center"/>
              <w:rPr>
                <w:lang w:eastAsia="ja-JP" w:bidi="hi-IN"/>
              </w:rPr>
            </w:pPr>
            <w:r w:rsidRPr="00CF7476">
              <w:rPr>
                <w:lang w:eastAsia="ja-JP" w:bidi="hi-IN"/>
              </w:rPr>
              <w:t>Carrier frequency</w:t>
            </w:r>
          </w:p>
        </w:tc>
        <w:tc>
          <w:tcPr>
            <w:tcW w:w="4111" w:type="dxa"/>
          </w:tcPr>
          <w:p w14:paraId="7E16B509" w14:textId="77777777" w:rsidR="009F742A" w:rsidRPr="00CF7476" w:rsidRDefault="009F742A" w:rsidP="002B4100">
            <w:pPr>
              <w:spacing w:after="0"/>
              <w:jc w:val="center"/>
              <w:rPr>
                <w:lang w:eastAsia="ja-JP" w:bidi="hi-IN"/>
              </w:rPr>
            </w:pPr>
            <w:r w:rsidRPr="00CF7476">
              <w:rPr>
                <w:lang w:eastAsia="ja-JP" w:bidi="hi-IN"/>
              </w:rPr>
              <w:t>28 GHz</w:t>
            </w:r>
          </w:p>
        </w:tc>
      </w:tr>
      <w:tr w:rsidR="009F742A" w14:paraId="07953022" w14:textId="77777777" w:rsidTr="002B4100">
        <w:trPr>
          <w:jc w:val="center"/>
        </w:trPr>
        <w:tc>
          <w:tcPr>
            <w:tcW w:w="3403" w:type="dxa"/>
          </w:tcPr>
          <w:p w14:paraId="5CC45F5D" w14:textId="77777777" w:rsidR="009F742A" w:rsidRPr="00CF7476" w:rsidRDefault="009F742A" w:rsidP="002B4100">
            <w:pPr>
              <w:spacing w:after="0"/>
              <w:jc w:val="center"/>
              <w:rPr>
                <w:lang w:eastAsia="ja-JP" w:bidi="hi-IN"/>
              </w:rPr>
            </w:pPr>
            <w:r>
              <w:rPr>
                <w:lang w:eastAsia="ja-JP" w:bidi="hi-IN"/>
              </w:rPr>
              <w:t xml:space="preserve">Ds and </w:t>
            </w:r>
            <w:r w:rsidRPr="00CF7476">
              <w:rPr>
                <w:rFonts w:hint="eastAsia"/>
                <w:lang w:eastAsia="ja-JP" w:bidi="hi-IN"/>
              </w:rPr>
              <w:t>Dmin</w:t>
            </w:r>
          </w:p>
        </w:tc>
        <w:tc>
          <w:tcPr>
            <w:tcW w:w="4111" w:type="dxa"/>
          </w:tcPr>
          <w:p w14:paraId="2120EF9D" w14:textId="655D6EA8" w:rsidR="009F742A" w:rsidRPr="00CF7476" w:rsidRDefault="009F742A" w:rsidP="009F742A">
            <w:pPr>
              <w:spacing w:after="0"/>
              <w:jc w:val="center"/>
              <w:rPr>
                <w:lang w:eastAsia="ja-JP" w:bidi="hi-IN"/>
              </w:rPr>
            </w:pPr>
            <w:r>
              <w:rPr>
                <w:lang w:eastAsia="ja-JP" w:bidi="hi-IN"/>
              </w:rPr>
              <w:t>Scenario-A: Ds = 700m and Dmin = 10m</w:t>
            </w:r>
          </w:p>
        </w:tc>
      </w:tr>
      <w:tr w:rsidR="009F742A" w:rsidRPr="00CF7476" w14:paraId="7BA5F936" w14:textId="77777777" w:rsidTr="002B4100">
        <w:trPr>
          <w:jc w:val="center"/>
        </w:trPr>
        <w:tc>
          <w:tcPr>
            <w:tcW w:w="7514" w:type="dxa"/>
            <w:gridSpan w:val="2"/>
            <w:shd w:val="clear" w:color="auto" w:fill="D9E2F3" w:themeFill="accent1" w:themeFillTint="33"/>
          </w:tcPr>
          <w:p w14:paraId="01643084" w14:textId="77777777" w:rsidR="009F742A" w:rsidRPr="00CF7476" w:rsidRDefault="009F742A" w:rsidP="002B4100">
            <w:pPr>
              <w:spacing w:after="0"/>
              <w:jc w:val="center"/>
              <w:rPr>
                <w:b/>
                <w:lang w:eastAsia="ja-JP" w:bidi="hi-IN"/>
              </w:rPr>
            </w:pPr>
            <w:r w:rsidRPr="00CF7476">
              <w:rPr>
                <w:rFonts w:hint="eastAsia"/>
                <w:b/>
                <w:lang w:eastAsia="ja-JP" w:bidi="hi-IN"/>
              </w:rPr>
              <w:t>RRH</w:t>
            </w:r>
            <w:r w:rsidRPr="00CF7476">
              <w:rPr>
                <w:b/>
                <w:lang w:eastAsia="ja-JP" w:bidi="hi-IN"/>
              </w:rPr>
              <w:t xml:space="preserve"> </w:t>
            </w:r>
            <w:r w:rsidRPr="00CF7476">
              <w:rPr>
                <w:rFonts w:hint="eastAsia"/>
                <w:b/>
                <w:lang w:eastAsia="ja-JP" w:bidi="hi-IN"/>
              </w:rPr>
              <w:t>parameters</w:t>
            </w:r>
          </w:p>
        </w:tc>
      </w:tr>
      <w:tr w:rsidR="009F742A" w14:paraId="74971623" w14:textId="77777777" w:rsidTr="002B4100">
        <w:trPr>
          <w:jc w:val="center"/>
        </w:trPr>
        <w:tc>
          <w:tcPr>
            <w:tcW w:w="3403" w:type="dxa"/>
          </w:tcPr>
          <w:p w14:paraId="295694D7" w14:textId="77777777" w:rsidR="009F742A" w:rsidRPr="00CF7476" w:rsidRDefault="009F742A" w:rsidP="002B4100">
            <w:pPr>
              <w:spacing w:after="0"/>
              <w:jc w:val="center"/>
              <w:rPr>
                <w:lang w:eastAsia="ja-JP" w:bidi="hi-IN"/>
              </w:rPr>
            </w:pPr>
            <w:r w:rsidRPr="00CF7476">
              <w:rPr>
                <w:lang w:eastAsia="ja-JP" w:bidi="hi-IN"/>
              </w:rPr>
              <w:t>RRH height</w:t>
            </w:r>
          </w:p>
        </w:tc>
        <w:tc>
          <w:tcPr>
            <w:tcW w:w="4111" w:type="dxa"/>
          </w:tcPr>
          <w:p w14:paraId="7998C3A9" w14:textId="77777777" w:rsidR="009F742A" w:rsidRPr="00CF7476" w:rsidRDefault="009F742A" w:rsidP="002B4100">
            <w:pPr>
              <w:spacing w:after="0"/>
              <w:jc w:val="center"/>
              <w:rPr>
                <w:lang w:eastAsia="ja-JP" w:bidi="hi-IN"/>
              </w:rPr>
            </w:pPr>
            <w:r w:rsidRPr="00CF7476">
              <w:rPr>
                <w:lang w:eastAsia="ja-JP" w:bidi="hi-IN"/>
              </w:rPr>
              <w:t>15 m</w:t>
            </w:r>
          </w:p>
        </w:tc>
      </w:tr>
      <w:tr w:rsidR="009F742A" w14:paraId="56B1C4E2" w14:textId="77777777" w:rsidTr="002B4100">
        <w:trPr>
          <w:jc w:val="center"/>
        </w:trPr>
        <w:tc>
          <w:tcPr>
            <w:tcW w:w="3403" w:type="dxa"/>
          </w:tcPr>
          <w:p w14:paraId="633944B5" w14:textId="77777777" w:rsidR="009F742A" w:rsidRPr="000B5799" w:rsidRDefault="009F742A" w:rsidP="002B4100">
            <w:pPr>
              <w:spacing w:after="0"/>
              <w:jc w:val="center"/>
              <w:rPr>
                <w:highlight w:val="yellow"/>
                <w:lang w:eastAsia="ja-JP" w:bidi="hi-IN"/>
              </w:rPr>
            </w:pPr>
            <w:r w:rsidRPr="000B5799">
              <w:rPr>
                <w:highlight w:val="yellow"/>
                <w:lang w:eastAsia="ja-JP" w:bidi="hi-IN"/>
              </w:rPr>
              <w:t>RRH Tx Power</w:t>
            </w:r>
          </w:p>
        </w:tc>
        <w:tc>
          <w:tcPr>
            <w:tcW w:w="4111" w:type="dxa"/>
          </w:tcPr>
          <w:p w14:paraId="270DC7AB" w14:textId="77777777" w:rsidR="009F742A" w:rsidRPr="00CF7476" w:rsidRDefault="009F742A" w:rsidP="002B4100">
            <w:pPr>
              <w:spacing w:after="0"/>
              <w:jc w:val="center"/>
              <w:rPr>
                <w:lang w:eastAsia="ja-JP" w:bidi="hi-IN"/>
              </w:rPr>
            </w:pPr>
            <w:r w:rsidRPr="000B5799">
              <w:rPr>
                <w:highlight w:val="yellow"/>
                <w:lang w:eastAsia="ja-JP" w:bidi="hi-IN"/>
              </w:rPr>
              <w:t>31 dBm</w:t>
            </w:r>
          </w:p>
        </w:tc>
      </w:tr>
      <w:tr w:rsidR="009F742A" w14:paraId="396491B6" w14:textId="77777777" w:rsidTr="002B4100">
        <w:trPr>
          <w:jc w:val="center"/>
        </w:trPr>
        <w:tc>
          <w:tcPr>
            <w:tcW w:w="3403" w:type="dxa"/>
          </w:tcPr>
          <w:p w14:paraId="7CDB032A" w14:textId="77777777" w:rsidR="009F742A" w:rsidRPr="00C40A8F" w:rsidRDefault="009F742A" w:rsidP="002B4100">
            <w:pPr>
              <w:spacing w:after="0"/>
              <w:jc w:val="center"/>
              <w:rPr>
                <w:lang w:eastAsia="ja-JP" w:bidi="hi-IN"/>
              </w:rPr>
            </w:pPr>
            <w:r w:rsidRPr="00C40A8F">
              <w:rPr>
                <w:lang w:eastAsia="ja-JP" w:bidi="hi-IN"/>
              </w:rPr>
              <w:t>RRH antenna array model</w:t>
            </w:r>
          </w:p>
        </w:tc>
        <w:tc>
          <w:tcPr>
            <w:tcW w:w="4111" w:type="dxa"/>
          </w:tcPr>
          <w:p w14:paraId="30D78214" w14:textId="6052BC3B" w:rsidR="00B84541" w:rsidRDefault="00B84541" w:rsidP="002B4100">
            <w:pPr>
              <w:spacing w:after="0"/>
              <w:jc w:val="center"/>
              <w:rPr>
                <w:lang w:eastAsia="ja-JP" w:bidi="hi-IN"/>
              </w:rPr>
            </w:pPr>
            <w:r w:rsidRPr="00C40A8F">
              <w:rPr>
                <w:lang w:eastAsia="ja-JP" w:bidi="hi-IN"/>
              </w:rPr>
              <w:t>[M</w:t>
            </w:r>
            <w:r>
              <w:rPr>
                <w:lang w:eastAsia="ja-JP" w:bidi="hi-IN"/>
              </w:rPr>
              <w:t>g, Ng, M, N, P]=[1, 1, 4</w:t>
            </w:r>
            <w:r w:rsidRPr="00C40A8F">
              <w:rPr>
                <w:lang w:eastAsia="ja-JP" w:bidi="hi-IN"/>
              </w:rPr>
              <w:t xml:space="preserve">, </w:t>
            </w:r>
            <w:r>
              <w:rPr>
                <w:lang w:eastAsia="ja-JP" w:bidi="hi-IN"/>
              </w:rPr>
              <w:t>8</w:t>
            </w:r>
            <w:r w:rsidRPr="00C40A8F">
              <w:rPr>
                <w:lang w:eastAsia="ja-JP" w:bidi="hi-IN"/>
              </w:rPr>
              <w:t>, 2]</w:t>
            </w:r>
          </w:p>
          <w:p w14:paraId="3A159D0E" w14:textId="24D4EE89" w:rsidR="00B84541" w:rsidRDefault="00B84541" w:rsidP="002B4100">
            <w:pPr>
              <w:spacing w:after="0"/>
              <w:jc w:val="center"/>
              <w:rPr>
                <w:lang w:eastAsia="ja-JP" w:bidi="hi-IN"/>
              </w:rPr>
            </w:pPr>
            <w:r w:rsidRPr="00C40A8F">
              <w:rPr>
                <w:lang w:eastAsia="ja-JP" w:bidi="hi-IN"/>
              </w:rPr>
              <w:t xml:space="preserve">[Mg, Ng, M, N, P]=[1, 1, 8, </w:t>
            </w:r>
            <w:r>
              <w:rPr>
                <w:lang w:eastAsia="ja-JP" w:bidi="hi-IN"/>
              </w:rPr>
              <w:t>8</w:t>
            </w:r>
            <w:r w:rsidRPr="00C40A8F">
              <w:rPr>
                <w:lang w:eastAsia="ja-JP" w:bidi="hi-IN"/>
              </w:rPr>
              <w:t>, 2]</w:t>
            </w:r>
          </w:p>
          <w:p w14:paraId="44FBF434" w14:textId="52876FC4" w:rsidR="009F742A" w:rsidRPr="00C40A8F" w:rsidRDefault="008A279A" w:rsidP="002B4100">
            <w:pPr>
              <w:spacing w:after="0"/>
              <w:jc w:val="center"/>
              <w:rPr>
                <w:lang w:eastAsia="ja-JP" w:bidi="hi-IN"/>
              </w:rPr>
            </w:pPr>
            <w:r w:rsidRPr="00C40A8F">
              <w:rPr>
                <w:lang w:eastAsia="ja-JP" w:bidi="hi-IN"/>
              </w:rPr>
              <w:t xml:space="preserve"> </w:t>
            </w:r>
            <w:r w:rsidR="009F742A" w:rsidRPr="00C40A8F">
              <w:rPr>
                <w:lang w:eastAsia="ja-JP" w:bidi="hi-IN"/>
              </w:rPr>
              <w:t>[Mg, Ng, M, N, P]=[1, 1, 8, 16, 2]</w:t>
            </w:r>
            <w:r w:rsidRPr="00C40A8F">
              <w:rPr>
                <w:lang w:eastAsia="ja-JP" w:bidi="hi-IN"/>
              </w:rPr>
              <w:t xml:space="preserve"> </w:t>
            </w:r>
          </w:p>
          <w:p w14:paraId="10D43E3E" w14:textId="43DA5690" w:rsidR="009F742A" w:rsidRPr="00CF7476" w:rsidRDefault="000B5799" w:rsidP="002B4100">
            <w:pPr>
              <w:spacing w:after="0"/>
              <w:jc w:val="center"/>
              <w:rPr>
                <w:lang w:eastAsia="ja-JP" w:bidi="hi-IN"/>
              </w:rPr>
            </w:pPr>
            <w:r w:rsidRPr="00C40A8F">
              <w:rPr>
                <w:lang w:eastAsia="ja-JP" w:bidi="hi-IN"/>
              </w:rPr>
              <w:t>Newly updated beamforming parameters in WF.</w:t>
            </w:r>
          </w:p>
        </w:tc>
      </w:tr>
      <w:tr w:rsidR="009F742A" w14:paraId="2AAAE4CC" w14:textId="77777777" w:rsidTr="002B4100">
        <w:trPr>
          <w:jc w:val="center"/>
        </w:trPr>
        <w:tc>
          <w:tcPr>
            <w:tcW w:w="3403" w:type="dxa"/>
          </w:tcPr>
          <w:p w14:paraId="6236CE01" w14:textId="77777777" w:rsidR="009F742A" w:rsidRPr="00C83A11" w:rsidRDefault="009F742A" w:rsidP="002B4100">
            <w:pPr>
              <w:spacing w:after="0"/>
              <w:jc w:val="center"/>
              <w:rPr>
                <w:highlight w:val="yellow"/>
                <w:lang w:eastAsia="ja-JP" w:bidi="hi-IN"/>
              </w:rPr>
            </w:pPr>
            <w:r w:rsidRPr="00C83A11">
              <w:rPr>
                <w:highlight w:val="yellow"/>
                <w:lang w:eastAsia="ja-JP" w:bidi="hi-IN"/>
              </w:rPr>
              <w:t>RRH panel orientation</w:t>
            </w:r>
          </w:p>
        </w:tc>
        <w:tc>
          <w:tcPr>
            <w:tcW w:w="4111" w:type="dxa"/>
          </w:tcPr>
          <w:p w14:paraId="6B89E2DD" w14:textId="77777777" w:rsidR="009F742A" w:rsidRPr="00C83A11" w:rsidRDefault="009F742A" w:rsidP="002B4100">
            <w:pPr>
              <w:spacing w:after="0"/>
              <w:jc w:val="center"/>
              <w:rPr>
                <w:highlight w:val="yellow"/>
                <w:lang w:val="en-US" w:eastAsia="ja-JP" w:bidi="hi-IN"/>
              </w:rPr>
            </w:pPr>
            <w:r w:rsidRPr="00C83A11">
              <w:rPr>
                <w:highlight w:val="yellow"/>
                <w:lang w:val="en-US" w:eastAsia="ja-JP" w:bidi="hi-IN"/>
              </w:rPr>
              <w:t>Option-1: RRH panel boresight pointed to the railway at the distance of Ds (projection of the neighboring RRH on the railway)</w:t>
            </w:r>
          </w:p>
          <w:p w14:paraId="23D124B5" w14:textId="77777777" w:rsidR="009F742A" w:rsidRPr="00C83A11" w:rsidRDefault="009F742A" w:rsidP="002B4100">
            <w:pPr>
              <w:spacing w:after="0"/>
              <w:jc w:val="center"/>
              <w:rPr>
                <w:highlight w:val="yellow"/>
                <w:lang w:val="en-US" w:eastAsia="ja-JP" w:bidi="hi-IN"/>
              </w:rPr>
            </w:pPr>
          </w:p>
          <w:p w14:paraId="297A074D" w14:textId="13F6669B" w:rsidR="009F742A" w:rsidRPr="00C83A11" w:rsidRDefault="000B5799" w:rsidP="002B4100">
            <w:pPr>
              <w:spacing w:after="0"/>
              <w:jc w:val="center"/>
              <w:rPr>
                <w:highlight w:val="yellow"/>
                <w:lang w:val="en-US" w:eastAsia="ja-JP" w:bidi="hi-IN"/>
              </w:rPr>
            </w:pPr>
            <w:r w:rsidRPr="00C83A11">
              <w:rPr>
                <w:highlight w:val="yellow"/>
                <w:lang w:eastAsia="ja-JP" w:bidi="hi-IN"/>
              </w:rPr>
              <w:t xml:space="preserve">Accordingly, for </w:t>
            </w:r>
            <w:r w:rsidR="009F742A" w:rsidRPr="00C83A11">
              <w:rPr>
                <w:highlight w:val="yellow"/>
                <w:lang w:eastAsia="ja-JP" w:bidi="hi-IN"/>
              </w:rPr>
              <w:t xml:space="preserve">Scenario-A: </w:t>
            </w:r>
            <w:r w:rsidRPr="00C83A11">
              <w:rPr>
                <w:highlight w:val="yellow"/>
                <w:lang w:eastAsia="ja-JP" w:bidi="hi-IN"/>
              </w:rPr>
              <w:br/>
            </w:r>
            <w:r w:rsidRPr="00C83A11">
              <w:rPr>
                <w:highlight w:val="yellow"/>
                <w:lang w:val="en-US" w:eastAsia="ja-JP" w:bidi="hi-IN"/>
              </w:rPr>
              <w:t xml:space="preserve">             - </w:t>
            </w:r>
            <w:r w:rsidR="009F742A" w:rsidRPr="00C83A11">
              <w:rPr>
                <w:highlight w:val="yellow"/>
                <w:lang w:val="en-US" w:eastAsia="ja-JP" w:bidi="hi-IN"/>
              </w:rPr>
              <w:t xml:space="preserve">Azimuth angle: 0.8 degree </w:t>
            </w:r>
          </w:p>
          <w:p w14:paraId="3F6BEE89" w14:textId="2EDF4467" w:rsidR="009F742A" w:rsidRPr="00EC7A62" w:rsidRDefault="000B5799" w:rsidP="000B5799">
            <w:pPr>
              <w:spacing w:after="0"/>
              <w:jc w:val="center"/>
              <w:rPr>
                <w:lang w:val="en-US" w:eastAsia="ja-JP" w:bidi="hi-IN"/>
              </w:rPr>
            </w:pPr>
            <w:r w:rsidRPr="00C83A11">
              <w:rPr>
                <w:highlight w:val="yellow"/>
                <w:lang w:val="en-US" w:eastAsia="ja-JP" w:bidi="hi-IN"/>
              </w:rPr>
              <w:t xml:space="preserve">          - </w:t>
            </w:r>
            <w:r w:rsidR="009F742A" w:rsidRPr="00C83A11">
              <w:rPr>
                <w:highlight w:val="yellow"/>
                <w:lang w:val="en-US" w:eastAsia="ja-JP" w:bidi="hi-IN"/>
              </w:rPr>
              <w:t>Down-titling: 1.2 degree</w:t>
            </w:r>
          </w:p>
        </w:tc>
      </w:tr>
      <w:tr w:rsidR="009F742A" w14:paraId="6E007568" w14:textId="77777777" w:rsidTr="002B4100">
        <w:trPr>
          <w:jc w:val="center"/>
        </w:trPr>
        <w:tc>
          <w:tcPr>
            <w:tcW w:w="3403" w:type="dxa"/>
          </w:tcPr>
          <w:p w14:paraId="79183694" w14:textId="77777777" w:rsidR="009F742A" w:rsidRPr="00CF7476" w:rsidRDefault="009F742A" w:rsidP="002B4100">
            <w:pPr>
              <w:spacing w:after="0"/>
              <w:jc w:val="center"/>
              <w:rPr>
                <w:lang w:eastAsia="ja-JP" w:bidi="hi-IN"/>
              </w:rPr>
            </w:pPr>
            <w:r>
              <w:rPr>
                <w:lang w:eastAsia="ja-JP" w:bidi="hi-IN"/>
              </w:rPr>
              <w:t>Number of RRH sites per BBU</w:t>
            </w:r>
          </w:p>
        </w:tc>
        <w:tc>
          <w:tcPr>
            <w:tcW w:w="4111" w:type="dxa"/>
          </w:tcPr>
          <w:p w14:paraId="30F2CF1E" w14:textId="77777777" w:rsidR="009F742A" w:rsidRPr="00CF7476" w:rsidRDefault="009F742A" w:rsidP="002B4100">
            <w:pPr>
              <w:spacing w:after="0"/>
              <w:jc w:val="center"/>
              <w:rPr>
                <w:lang w:eastAsia="ja-JP" w:bidi="hi-IN"/>
              </w:rPr>
            </w:pPr>
            <w:r>
              <w:rPr>
                <w:lang w:eastAsia="ja-JP" w:bidi="hi-IN"/>
              </w:rPr>
              <w:t>4</w:t>
            </w:r>
          </w:p>
        </w:tc>
      </w:tr>
      <w:tr w:rsidR="009F742A" w14:paraId="1B4D41DF" w14:textId="77777777" w:rsidTr="002B4100">
        <w:trPr>
          <w:jc w:val="center"/>
        </w:trPr>
        <w:tc>
          <w:tcPr>
            <w:tcW w:w="3403" w:type="dxa"/>
          </w:tcPr>
          <w:p w14:paraId="22A509E0" w14:textId="77777777" w:rsidR="009F742A" w:rsidRDefault="009F742A" w:rsidP="002B4100">
            <w:pPr>
              <w:spacing w:after="0"/>
              <w:jc w:val="center"/>
              <w:rPr>
                <w:lang w:eastAsia="ja-JP" w:bidi="hi-IN"/>
              </w:rPr>
            </w:pPr>
            <w:r>
              <w:rPr>
                <w:lang w:eastAsia="ja-JP" w:bidi="hi-IN"/>
              </w:rPr>
              <w:t>Number of RRH panels per RRH sites</w:t>
            </w:r>
          </w:p>
        </w:tc>
        <w:tc>
          <w:tcPr>
            <w:tcW w:w="4111" w:type="dxa"/>
          </w:tcPr>
          <w:p w14:paraId="307889DA" w14:textId="7F5A7AF6" w:rsidR="009F742A" w:rsidRPr="003E4089" w:rsidRDefault="009F742A" w:rsidP="000B5799">
            <w:pPr>
              <w:jc w:val="center"/>
              <w:rPr>
                <w:lang w:val="en-US" w:eastAsia="ja-JP" w:bidi="hi-IN"/>
              </w:rPr>
            </w:pPr>
            <w:r>
              <w:rPr>
                <w:lang w:eastAsia="ja-JP" w:bidi="hi-IN"/>
              </w:rPr>
              <w:t>1 (i.e., uni-directional)</w:t>
            </w:r>
          </w:p>
        </w:tc>
      </w:tr>
      <w:tr w:rsidR="009F742A" w14:paraId="4A738FAD" w14:textId="77777777" w:rsidTr="002B4100">
        <w:tblPrEx>
          <w:jc w:val="left"/>
        </w:tblPrEx>
        <w:tc>
          <w:tcPr>
            <w:tcW w:w="3403" w:type="dxa"/>
          </w:tcPr>
          <w:p w14:paraId="7DE4BB09" w14:textId="77777777" w:rsidR="009F742A" w:rsidRPr="00CF7476" w:rsidRDefault="009F742A" w:rsidP="002B4100">
            <w:pPr>
              <w:spacing w:after="0"/>
              <w:jc w:val="center"/>
              <w:rPr>
                <w:lang w:eastAsia="ja-JP" w:bidi="hi-IN"/>
              </w:rPr>
            </w:pPr>
            <w:r>
              <w:rPr>
                <w:lang w:eastAsia="ja-JP" w:bidi="hi-IN"/>
              </w:rPr>
              <w:t>Number of Analog Beams per RRH</w:t>
            </w:r>
          </w:p>
        </w:tc>
        <w:tc>
          <w:tcPr>
            <w:tcW w:w="4111" w:type="dxa"/>
          </w:tcPr>
          <w:p w14:paraId="4AE83CDC" w14:textId="77777777" w:rsidR="009F742A" w:rsidRPr="00261282" w:rsidRDefault="009F742A" w:rsidP="002B4100">
            <w:pPr>
              <w:spacing w:after="0"/>
              <w:jc w:val="center"/>
              <w:rPr>
                <w:lang w:val="en-US" w:eastAsia="ja-JP" w:bidi="hi-IN"/>
              </w:rPr>
            </w:pPr>
            <w:r w:rsidRPr="00261282">
              <w:rPr>
                <w:lang w:eastAsia="ja-JP" w:bidi="hi-IN"/>
              </w:rPr>
              <w:t xml:space="preserve">1 or 2 </w:t>
            </w:r>
            <w:r w:rsidRPr="00261282">
              <w:rPr>
                <w:vertAlign w:val="superscript"/>
                <w:lang w:eastAsia="ja-JP" w:bidi="hi-IN"/>
              </w:rPr>
              <w:t>Note1</w:t>
            </w:r>
          </w:p>
        </w:tc>
      </w:tr>
      <w:tr w:rsidR="009F742A" w14:paraId="5D5DC24A" w14:textId="77777777" w:rsidTr="002B4100">
        <w:trPr>
          <w:jc w:val="center"/>
        </w:trPr>
        <w:tc>
          <w:tcPr>
            <w:tcW w:w="3403" w:type="dxa"/>
          </w:tcPr>
          <w:p w14:paraId="4E5BABD3" w14:textId="77777777" w:rsidR="009F742A" w:rsidRPr="00CF7476" w:rsidRDefault="009F742A" w:rsidP="002B4100">
            <w:pPr>
              <w:spacing w:after="0"/>
              <w:jc w:val="center"/>
              <w:rPr>
                <w:lang w:eastAsia="ja-JP" w:bidi="hi-IN"/>
              </w:rPr>
            </w:pPr>
            <w:r w:rsidRPr="00CF7476">
              <w:rPr>
                <w:lang w:eastAsia="ja-JP" w:bidi="hi-IN"/>
              </w:rPr>
              <w:t>Propagation model</w:t>
            </w:r>
          </w:p>
        </w:tc>
        <w:tc>
          <w:tcPr>
            <w:tcW w:w="4111" w:type="dxa"/>
          </w:tcPr>
          <w:p w14:paraId="2DDB9E89" w14:textId="77777777" w:rsidR="009F742A" w:rsidRPr="00CF7476" w:rsidRDefault="009F742A" w:rsidP="002B4100">
            <w:pPr>
              <w:spacing w:after="0"/>
              <w:jc w:val="center"/>
              <w:rPr>
                <w:lang w:eastAsia="ja-JP" w:bidi="hi-IN"/>
              </w:rPr>
            </w:pPr>
            <w:r w:rsidRPr="00CF7476">
              <w:rPr>
                <w:lang w:eastAsia="ja-JP" w:bidi="hi-IN"/>
              </w:rPr>
              <w:t>RMa LOS</w:t>
            </w:r>
          </w:p>
        </w:tc>
      </w:tr>
      <w:tr w:rsidR="009F742A" w:rsidRPr="00CF7476" w14:paraId="44B1141F" w14:textId="77777777" w:rsidTr="002B4100">
        <w:trPr>
          <w:jc w:val="center"/>
        </w:trPr>
        <w:tc>
          <w:tcPr>
            <w:tcW w:w="7514" w:type="dxa"/>
            <w:gridSpan w:val="2"/>
            <w:shd w:val="clear" w:color="auto" w:fill="D9E2F3" w:themeFill="accent1" w:themeFillTint="33"/>
          </w:tcPr>
          <w:p w14:paraId="70F36686" w14:textId="77777777" w:rsidR="009F742A" w:rsidRPr="00CF7476" w:rsidRDefault="009F742A" w:rsidP="002B4100">
            <w:pPr>
              <w:spacing w:after="0"/>
              <w:jc w:val="center"/>
              <w:rPr>
                <w:b/>
                <w:lang w:eastAsia="ja-JP" w:bidi="hi-IN"/>
              </w:rPr>
            </w:pPr>
            <w:r w:rsidRPr="00CF7476">
              <w:rPr>
                <w:rFonts w:hint="eastAsia"/>
                <w:b/>
                <w:lang w:eastAsia="ja-JP" w:bidi="hi-IN"/>
              </w:rPr>
              <w:t>UE</w:t>
            </w:r>
            <w:r w:rsidRPr="00CF7476">
              <w:rPr>
                <w:b/>
                <w:lang w:eastAsia="ja-JP" w:bidi="hi-IN"/>
              </w:rPr>
              <w:t xml:space="preserve"> </w:t>
            </w:r>
            <w:r w:rsidRPr="00CF7476">
              <w:rPr>
                <w:rFonts w:hint="eastAsia"/>
                <w:b/>
                <w:lang w:eastAsia="ja-JP" w:bidi="hi-IN"/>
              </w:rPr>
              <w:t>parameters</w:t>
            </w:r>
          </w:p>
        </w:tc>
      </w:tr>
      <w:tr w:rsidR="009F742A" w14:paraId="3BFC95DA" w14:textId="77777777" w:rsidTr="002B4100">
        <w:trPr>
          <w:jc w:val="center"/>
        </w:trPr>
        <w:tc>
          <w:tcPr>
            <w:tcW w:w="3403" w:type="dxa"/>
          </w:tcPr>
          <w:p w14:paraId="585DC366" w14:textId="77777777" w:rsidR="009F742A" w:rsidRPr="00CF7476" w:rsidRDefault="009F742A" w:rsidP="002B4100">
            <w:pPr>
              <w:spacing w:after="0"/>
              <w:jc w:val="center"/>
              <w:rPr>
                <w:lang w:eastAsia="ja-JP" w:bidi="hi-IN"/>
              </w:rPr>
            </w:pPr>
            <w:r w:rsidRPr="00CF7476">
              <w:rPr>
                <w:lang w:eastAsia="ja-JP" w:bidi="hi-IN"/>
              </w:rPr>
              <w:lastRenderedPageBreak/>
              <w:t>UE antenna height</w:t>
            </w:r>
          </w:p>
        </w:tc>
        <w:tc>
          <w:tcPr>
            <w:tcW w:w="4111" w:type="dxa"/>
          </w:tcPr>
          <w:p w14:paraId="201E0D9A" w14:textId="77777777" w:rsidR="009F742A" w:rsidRPr="00CF7476" w:rsidRDefault="009F742A" w:rsidP="002B4100">
            <w:pPr>
              <w:spacing w:after="0"/>
              <w:jc w:val="center"/>
              <w:rPr>
                <w:lang w:eastAsia="ja-JP" w:bidi="hi-IN"/>
              </w:rPr>
            </w:pPr>
            <w:r w:rsidRPr="00CF7476">
              <w:rPr>
                <w:lang w:eastAsia="ja-JP" w:bidi="hi-IN"/>
              </w:rPr>
              <w:t>5m</w:t>
            </w:r>
          </w:p>
        </w:tc>
      </w:tr>
      <w:tr w:rsidR="009F742A" w:rsidRPr="000B5799" w14:paraId="7C55368D" w14:textId="77777777" w:rsidTr="002B4100">
        <w:trPr>
          <w:jc w:val="center"/>
        </w:trPr>
        <w:tc>
          <w:tcPr>
            <w:tcW w:w="3403" w:type="dxa"/>
          </w:tcPr>
          <w:p w14:paraId="640D9BEB" w14:textId="77777777" w:rsidR="009F742A" w:rsidRPr="007339F6" w:rsidRDefault="009F742A" w:rsidP="002B4100">
            <w:pPr>
              <w:spacing w:after="0"/>
              <w:jc w:val="center"/>
              <w:rPr>
                <w:lang w:eastAsia="ja-JP" w:bidi="hi-IN"/>
              </w:rPr>
            </w:pPr>
            <w:r w:rsidRPr="007339F6">
              <w:rPr>
                <w:lang w:eastAsia="ja-JP" w:bidi="hi-IN"/>
              </w:rPr>
              <w:t>UE(PC4) antenna array model</w:t>
            </w:r>
          </w:p>
        </w:tc>
        <w:tc>
          <w:tcPr>
            <w:tcW w:w="4111" w:type="dxa"/>
          </w:tcPr>
          <w:p w14:paraId="79236A66" w14:textId="77777777" w:rsidR="009F742A" w:rsidRPr="007339F6" w:rsidRDefault="009F742A" w:rsidP="002B4100">
            <w:pPr>
              <w:spacing w:after="0"/>
              <w:jc w:val="center"/>
              <w:rPr>
                <w:lang w:eastAsia="ja-JP" w:bidi="hi-IN"/>
              </w:rPr>
            </w:pPr>
            <w:r w:rsidRPr="007339F6">
              <w:rPr>
                <w:lang w:eastAsia="ja-JP" w:bidi="hi-IN"/>
              </w:rPr>
              <w:t>[Mg, Ng, M, N, P]=[1, 1, 4, 4, 2]</w:t>
            </w:r>
          </w:p>
          <w:p w14:paraId="5EB5B7B3" w14:textId="77777777" w:rsidR="009F742A" w:rsidRPr="007339F6" w:rsidRDefault="009F742A" w:rsidP="002B4100">
            <w:pPr>
              <w:spacing w:after="0"/>
              <w:jc w:val="center"/>
              <w:rPr>
                <w:lang w:eastAsia="ja-JP" w:bidi="hi-IN"/>
              </w:rPr>
            </w:pPr>
            <w:r w:rsidRPr="007339F6">
              <w:rPr>
                <w:lang w:eastAsia="ja-JP" w:bidi="hi-IN"/>
              </w:rPr>
              <w:t>5dBi per element antenna gain</w:t>
            </w:r>
          </w:p>
        </w:tc>
      </w:tr>
      <w:tr w:rsidR="009F742A" w14:paraId="6B4F6A23" w14:textId="77777777" w:rsidTr="002B4100">
        <w:trPr>
          <w:jc w:val="center"/>
        </w:trPr>
        <w:tc>
          <w:tcPr>
            <w:tcW w:w="3403" w:type="dxa"/>
          </w:tcPr>
          <w:p w14:paraId="6C1AA7F8" w14:textId="77777777" w:rsidR="009F742A" w:rsidRPr="000B5799" w:rsidRDefault="009F742A" w:rsidP="002B4100">
            <w:pPr>
              <w:spacing w:after="0"/>
              <w:jc w:val="center"/>
              <w:rPr>
                <w:highlight w:val="yellow"/>
                <w:lang w:eastAsia="ja-JP" w:bidi="hi-IN"/>
              </w:rPr>
            </w:pPr>
            <w:r w:rsidRPr="000B5799">
              <w:rPr>
                <w:highlight w:val="yellow"/>
                <w:lang w:eastAsia="ja-JP" w:bidi="hi-IN"/>
              </w:rPr>
              <w:t>UE panel orientation</w:t>
            </w:r>
          </w:p>
        </w:tc>
        <w:tc>
          <w:tcPr>
            <w:tcW w:w="4111" w:type="dxa"/>
          </w:tcPr>
          <w:p w14:paraId="1A8FE6AE" w14:textId="4DE6582B" w:rsidR="000B5799" w:rsidRDefault="000B5799" w:rsidP="002B4100">
            <w:pPr>
              <w:spacing w:after="0"/>
              <w:jc w:val="center"/>
              <w:rPr>
                <w:highlight w:val="yellow"/>
                <w:lang w:eastAsia="ja-JP" w:bidi="hi-IN"/>
              </w:rPr>
            </w:pPr>
            <w:r>
              <w:rPr>
                <w:highlight w:val="yellow"/>
                <w:lang w:eastAsia="ja-JP" w:bidi="hi-IN"/>
              </w:rPr>
              <w:t xml:space="preserve">Direction is opposite to RRH boresight direction, i.e., </w:t>
            </w:r>
          </w:p>
          <w:p w14:paraId="55AAD2E6" w14:textId="77777777" w:rsidR="009F742A" w:rsidRPr="000B5799" w:rsidRDefault="009F742A" w:rsidP="002B4100">
            <w:pPr>
              <w:spacing w:after="0"/>
              <w:jc w:val="center"/>
              <w:rPr>
                <w:highlight w:val="yellow"/>
                <w:lang w:val="en-US" w:eastAsia="ja-JP" w:bidi="hi-IN"/>
              </w:rPr>
            </w:pPr>
            <w:r w:rsidRPr="000B5799">
              <w:rPr>
                <w:highlight w:val="yellow"/>
                <w:lang w:eastAsia="ja-JP" w:bidi="hi-IN"/>
              </w:rPr>
              <w:t xml:space="preserve">Scenario-A: </w:t>
            </w:r>
            <w:r w:rsidRPr="000B5799">
              <w:rPr>
                <w:highlight w:val="yellow"/>
                <w:lang w:val="en-US" w:eastAsia="ja-JP" w:bidi="hi-IN"/>
              </w:rPr>
              <w:t xml:space="preserve">Azimuth angle: 0.8 degree </w:t>
            </w:r>
          </w:p>
          <w:p w14:paraId="5B87297C" w14:textId="346F8A5E" w:rsidR="009F742A" w:rsidRPr="000B5799" w:rsidRDefault="009F742A" w:rsidP="000B5799">
            <w:pPr>
              <w:spacing w:after="0"/>
              <w:jc w:val="center"/>
              <w:rPr>
                <w:lang w:val="en-US" w:eastAsia="ja-JP" w:bidi="hi-IN"/>
              </w:rPr>
            </w:pPr>
            <w:r w:rsidRPr="000B5799">
              <w:rPr>
                <w:highlight w:val="yellow"/>
                <w:lang w:val="en-US" w:eastAsia="ja-JP" w:bidi="hi-IN"/>
              </w:rPr>
              <w:t xml:space="preserve">                  Down-titling: 1.2 degree</w:t>
            </w:r>
          </w:p>
        </w:tc>
      </w:tr>
    </w:tbl>
    <w:p w14:paraId="5F2F7AEF" w14:textId="0E071C85" w:rsidR="009F742A" w:rsidRDefault="00C14BBE" w:rsidP="001832A4">
      <w:pPr>
        <w:spacing w:before="120" w:after="0"/>
        <w:rPr>
          <w:rFonts w:asciiTheme="minorHAnsi" w:hAnsiTheme="minorHAnsi" w:cstheme="minorHAnsi"/>
          <w:lang w:eastAsia="zh-CN"/>
        </w:rPr>
      </w:pPr>
      <w:r>
        <w:rPr>
          <w:rFonts w:asciiTheme="minorHAnsi" w:hAnsiTheme="minorHAnsi" w:cstheme="minorHAnsi"/>
          <w:lang w:eastAsia="zh-CN"/>
        </w:rPr>
        <w:t xml:space="preserve">For the above RRH related parameters, as far as we know, the above highlighted parameters are better to reflect current FR2 gNB implementation. For UE side parameter selection, the antenna array model is selected based on some common understanding for PC4 type UE’s antenna array model, and one analog beam per RRH is assumed to see what is the lower bound of the link-budget performance with the most limited RX beam number configuration. </w:t>
      </w:r>
    </w:p>
    <w:p w14:paraId="6FF710B7" w14:textId="77777777" w:rsidR="00C14BBE" w:rsidRDefault="00C14BBE" w:rsidP="001832A4">
      <w:pPr>
        <w:spacing w:before="120" w:after="0"/>
        <w:rPr>
          <w:rFonts w:asciiTheme="minorHAnsi" w:hAnsiTheme="minorHAnsi" w:cstheme="minorHAnsi"/>
          <w:lang w:eastAsia="zh-CN"/>
        </w:rPr>
      </w:pPr>
    </w:p>
    <w:p w14:paraId="1AB53E91" w14:textId="05BA7AAA" w:rsidR="008A279A" w:rsidRDefault="008A279A" w:rsidP="008A279A">
      <w:pPr>
        <w:pStyle w:val="Heading2"/>
        <w:rPr>
          <w:lang w:eastAsia="zh-CN"/>
        </w:rPr>
      </w:pPr>
      <w:r>
        <w:rPr>
          <w:lang w:eastAsia="zh-CN"/>
        </w:rPr>
        <w:t>2.2 Analyitical Evalution</w:t>
      </w:r>
    </w:p>
    <w:p w14:paraId="53CD1462" w14:textId="4D97ED3C" w:rsidR="003938F9" w:rsidRDefault="003938F9" w:rsidP="003938F9">
      <w:pPr>
        <w:pStyle w:val="Heading4"/>
        <w:rPr>
          <w:lang w:eastAsia="zh-CN"/>
        </w:rPr>
      </w:pPr>
      <w:r>
        <w:rPr>
          <w:lang w:eastAsia="zh-CN"/>
        </w:rPr>
        <w:t xml:space="preserve">2.2.1 </w:t>
      </w:r>
      <w:r w:rsidRPr="003938F9">
        <w:rPr>
          <w:lang w:eastAsia="zh-CN"/>
        </w:rPr>
        <w:t>Single-Beam-per-</w:t>
      </w:r>
      <w:r>
        <w:rPr>
          <w:lang w:eastAsia="zh-CN"/>
        </w:rPr>
        <w:t xml:space="preserve">Panel </w:t>
      </w:r>
    </w:p>
    <w:p w14:paraId="06C5A1A5" w14:textId="7ED49720" w:rsidR="00C83A11" w:rsidRDefault="00C83A11" w:rsidP="00C83A11">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 xml:space="preserve">By adopting one beam per RRH panel, i.e., the beam direction is the same as </w:t>
      </w:r>
      <w:r w:rsidR="008A279A" w:rsidRPr="008A279A">
        <w:rPr>
          <w:rFonts w:asciiTheme="minorHAnsi" w:hAnsiTheme="minorHAnsi" w:cstheme="minorHAnsi"/>
          <w:color w:val="000000"/>
          <w:lang w:eastAsia="zh-CN"/>
        </w:rPr>
        <w:t>RRH boresight direction</w:t>
      </w:r>
      <w:r w:rsidR="00BF5C91">
        <w:rPr>
          <w:rFonts w:asciiTheme="minorHAnsi" w:hAnsiTheme="minorHAnsi" w:cstheme="minorHAnsi"/>
          <w:color w:val="000000"/>
          <w:lang w:eastAsia="zh-CN"/>
        </w:rPr>
        <w:t xml:space="preserve">, the received power’s trends </w:t>
      </w:r>
      <w:r w:rsidR="00C14BBE">
        <w:rPr>
          <w:rFonts w:asciiTheme="minorHAnsi" w:hAnsiTheme="minorHAnsi" w:cstheme="minorHAnsi"/>
          <w:color w:val="000000"/>
          <w:lang w:eastAsia="zh-CN"/>
        </w:rPr>
        <w:t xml:space="preserve">along the HST track </w:t>
      </w:r>
      <w:r w:rsidR="00BF5C91">
        <w:rPr>
          <w:rFonts w:asciiTheme="minorHAnsi" w:hAnsiTheme="minorHAnsi" w:cstheme="minorHAnsi"/>
          <w:color w:val="000000"/>
          <w:lang w:eastAsia="zh-CN"/>
        </w:rPr>
        <w:t>are</w:t>
      </w:r>
      <w:r w:rsidR="00C14BBE">
        <w:rPr>
          <w:rFonts w:asciiTheme="minorHAnsi" w:hAnsiTheme="minorHAnsi" w:cstheme="minorHAnsi"/>
          <w:color w:val="000000"/>
          <w:lang w:eastAsia="zh-CN"/>
        </w:rPr>
        <w:t xml:space="preserve"> provided in Figure 2.2</w:t>
      </w:r>
      <w:r w:rsidR="00BF5C91">
        <w:rPr>
          <w:rFonts w:asciiTheme="minorHAnsi" w:hAnsiTheme="minorHAnsi" w:cstheme="minorHAnsi"/>
          <w:color w:val="000000"/>
          <w:lang w:eastAsia="zh-CN"/>
        </w:rPr>
        <w:t>.1</w:t>
      </w:r>
      <w:r w:rsidR="00C14BBE">
        <w:rPr>
          <w:rFonts w:asciiTheme="minorHAnsi" w:hAnsiTheme="minorHAnsi" w:cstheme="minorHAnsi"/>
          <w:color w:val="000000"/>
          <w:lang w:eastAsia="zh-CN"/>
        </w:rPr>
        <w:t>-1</w:t>
      </w:r>
      <w:r w:rsidR="00BF5C91">
        <w:rPr>
          <w:rFonts w:asciiTheme="minorHAnsi" w:hAnsiTheme="minorHAnsi" w:cstheme="minorHAnsi"/>
          <w:color w:val="000000"/>
          <w:lang w:eastAsia="zh-CN"/>
        </w:rPr>
        <w:t>/2/3</w:t>
      </w:r>
      <w:r w:rsidR="00C14BBE">
        <w:rPr>
          <w:rFonts w:asciiTheme="minorHAnsi" w:hAnsiTheme="minorHAnsi" w:cstheme="minorHAnsi"/>
          <w:color w:val="000000"/>
          <w:lang w:eastAsia="zh-CN"/>
        </w:rPr>
        <w:t xml:space="preserve">. It should be noted that only one RX beam is considered in the below analysis. </w:t>
      </w:r>
    </w:p>
    <w:p w14:paraId="20C63473" w14:textId="77777777" w:rsidR="0092122E" w:rsidRDefault="0092122E" w:rsidP="00C83A11">
      <w:pPr>
        <w:spacing w:before="120" w:after="0"/>
        <w:rPr>
          <w:rFonts w:asciiTheme="minorHAnsi" w:hAnsiTheme="minorHAnsi" w:cstheme="minorHAnsi"/>
          <w:color w:val="000000"/>
          <w:lang w:eastAsia="zh-CN"/>
        </w:rPr>
      </w:pPr>
    </w:p>
    <w:tbl>
      <w:tblPr>
        <w:tblW w:w="5000" w:type="pct"/>
        <w:tblCellMar>
          <w:left w:w="0" w:type="dxa"/>
          <w:right w:w="0" w:type="dxa"/>
        </w:tblCellMar>
        <w:tblLook w:val="0420" w:firstRow="1" w:lastRow="0" w:firstColumn="0" w:lastColumn="0" w:noHBand="0" w:noVBand="1"/>
      </w:tblPr>
      <w:tblGrid>
        <w:gridCol w:w="4812"/>
        <w:gridCol w:w="4809"/>
      </w:tblGrid>
      <w:tr w:rsidR="0092122E" w:rsidRPr="00C851AC" w14:paraId="5214D052" w14:textId="77777777" w:rsidTr="0092122E">
        <w:trPr>
          <w:trHeight w:val="176"/>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403A484" w14:textId="0687BF65" w:rsidR="0092122E" w:rsidRPr="00926CB9" w:rsidRDefault="0092122E" w:rsidP="0092122E">
            <w:pPr>
              <w:spacing w:after="0"/>
              <w:jc w:val="center"/>
              <w:rPr>
                <w:rFonts w:asciiTheme="minorHAnsi" w:hAnsiTheme="minorHAnsi" w:cstheme="minorHAnsi"/>
                <w:b/>
                <w:color w:val="000000"/>
                <w:lang w:val="en-US" w:eastAsia="zh-CN"/>
              </w:rPr>
            </w:pPr>
            <w:r w:rsidRPr="00926CB9">
              <w:rPr>
                <w:rFonts w:asciiTheme="minorHAnsi" w:hAnsiTheme="minorHAnsi" w:cstheme="minorHAnsi"/>
                <w:b/>
                <w:bCs/>
                <w:color w:val="000000"/>
                <w:lang w:val="en-US" w:eastAsia="zh-CN"/>
              </w:rPr>
              <w:t>Rx</w:t>
            </w:r>
            <w:r>
              <w:rPr>
                <w:rFonts w:asciiTheme="minorHAnsi" w:hAnsiTheme="minorHAnsi" w:cstheme="minorHAnsi"/>
                <w:b/>
                <w:bCs/>
                <w:color w:val="000000"/>
                <w:lang w:val="en-US" w:eastAsia="zh-CN"/>
              </w:rPr>
              <w:t xml:space="preserve"> P</w:t>
            </w:r>
            <w:r w:rsidRPr="00926CB9">
              <w:rPr>
                <w:rFonts w:asciiTheme="minorHAnsi" w:hAnsiTheme="minorHAnsi" w:cstheme="minorHAnsi"/>
                <w:b/>
                <w:bCs/>
                <w:color w:val="000000"/>
                <w:lang w:val="en-US" w:eastAsia="zh-CN"/>
              </w:rPr>
              <w:t>ower without UE beamformig</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ACB3DF6" w14:textId="295F34D1" w:rsidR="0092122E" w:rsidRPr="00926CB9" w:rsidRDefault="0092122E" w:rsidP="0092122E">
            <w:pPr>
              <w:spacing w:after="0"/>
              <w:jc w:val="center"/>
              <w:rPr>
                <w:rFonts w:asciiTheme="minorHAnsi" w:hAnsiTheme="minorHAnsi" w:cstheme="minorHAnsi"/>
                <w:b/>
                <w:color w:val="000000"/>
                <w:lang w:val="en-US" w:eastAsia="zh-CN"/>
              </w:rPr>
            </w:pPr>
            <w:r w:rsidRPr="00926CB9">
              <w:rPr>
                <w:rFonts w:asciiTheme="minorHAnsi" w:hAnsiTheme="minorHAnsi" w:cstheme="minorHAnsi"/>
                <w:b/>
                <w:bCs/>
                <w:color w:val="000000"/>
                <w:lang w:val="en-US" w:eastAsia="zh-CN"/>
              </w:rPr>
              <w:t>Rx</w:t>
            </w:r>
            <w:r>
              <w:rPr>
                <w:rFonts w:asciiTheme="minorHAnsi" w:hAnsiTheme="minorHAnsi" w:cstheme="minorHAnsi"/>
                <w:b/>
                <w:bCs/>
                <w:color w:val="000000"/>
                <w:lang w:val="en-US" w:eastAsia="zh-CN"/>
              </w:rPr>
              <w:t xml:space="preserve"> P</w:t>
            </w:r>
            <w:r w:rsidRPr="00926CB9">
              <w:rPr>
                <w:rFonts w:asciiTheme="minorHAnsi" w:hAnsiTheme="minorHAnsi" w:cstheme="minorHAnsi"/>
                <w:b/>
                <w:bCs/>
                <w:color w:val="000000"/>
                <w:lang w:val="en-US" w:eastAsia="zh-CN"/>
              </w:rPr>
              <w:t>ower with UE beamforming</w:t>
            </w:r>
          </w:p>
        </w:tc>
      </w:tr>
      <w:tr w:rsidR="0092122E" w:rsidRPr="00C851AC" w14:paraId="4C3B99A6" w14:textId="77777777" w:rsidTr="00AF1E08">
        <w:trPr>
          <w:trHeight w:val="3696"/>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388BE59" w14:textId="77777777" w:rsidR="0092122E" w:rsidRPr="00C851AC" w:rsidRDefault="0092122E" w:rsidP="00AF1E08">
            <w:pPr>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 </w:t>
            </w:r>
            <w:r w:rsidRPr="003F32DB">
              <w:rPr>
                <w:rFonts w:asciiTheme="minorHAnsi" w:hAnsiTheme="minorHAnsi" w:cstheme="minorHAnsi"/>
                <w:noProof/>
                <w:color w:val="000000"/>
                <w:lang w:val="en-US" w:eastAsia="zh-CN"/>
              </w:rPr>
              <w:drawing>
                <wp:inline distT="0" distB="0" distL="0" distR="0" wp14:anchorId="0B5A2932" wp14:editId="1CEB1FEF">
                  <wp:extent cx="2747949" cy="2060553"/>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69875" cy="2076994"/>
                          </a:xfrm>
                          <a:prstGeom prst="rect">
                            <a:avLst/>
                          </a:prstGeom>
                          <a:noFill/>
                          <a:ln>
                            <a:noFill/>
                          </a:ln>
                        </pic:spPr>
                      </pic:pic>
                    </a:graphicData>
                  </a:graphic>
                </wp:inline>
              </w:drawing>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FFB06AB" w14:textId="77777777" w:rsidR="0092122E" w:rsidRPr="00C851AC" w:rsidRDefault="0092122E" w:rsidP="00AF1E08">
            <w:pPr>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 </w:t>
            </w:r>
            <w:r w:rsidRPr="003F32DB">
              <w:rPr>
                <w:rFonts w:asciiTheme="minorHAnsi" w:hAnsiTheme="minorHAnsi" w:cstheme="minorHAnsi"/>
                <w:noProof/>
                <w:color w:val="000000"/>
                <w:lang w:val="en-US" w:eastAsia="zh-CN"/>
              </w:rPr>
              <w:drawing>
                <wp:inline distT="0" distB="0" distL="0" distR="0" wp14:anchorId="0334D338" wp14:editId="1C97B216">
                  <wp:extent cx="2708615" cy="2031058"/>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35391" cy="2051136"/>
                          </a:xfrm>
                          <a:prstGeom prst="rect">
                            <a:avLst/>
                          </a:prstGeom>
                          <a:noFill/>
                          <a:ln>
                            <a:noFill/>
                          </a:ln>
                        </pic:spPr>
                      </pic:pic>
                    </a:graphicData>
                  </a:graphic>
                </wp:inline>
              </w:drawing>
            </w:r>
          </w:p>
        </w:tc>
      </w:tr>
    </w:tbl>
    <w:p w14:paraId="54AD192A" w14:textId="10F23F4F" w:rsidR="0092122E" w:rsidRDefault="0092122E" w:rsidP="0092122E">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2.2.1-1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w:t>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4</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44BCD591" w14:textId="77777777" w:rsidR="0092122E" w:rsidRDefault="0092122E" w:rsidP="0092122E">
      <w:pPr>
        <w:jc w:val="center"/>
        <w:rPr>
          <w:rFonts w:asciiTheme="minorHAnsi" w:hAnsiTheme="minorHAnsi" w:cstheme="minorHAnsi"/>
          <w:lang w:val="en-US" w:eastAsia="zh-CN"/>
        </w:rPr>
      </w:pPr>
    </w:p>
    <w:tbl>
      <w:tblPr>
        <w:tblW w:w="5000" w:type="pct"/>
        <w:tblCellMar>
          <w:left w:w="0" w:type="dxa"/>
          <w:right w:w="0" w:type="dxa"/>
        </w:tblCellMar>
        <w:tblLook w:val="0420" w:firstRow="1" w:lastRow="0" w:firstColumn="0" w:lastColumn="0" w:noHBand="0" w:noVBand="1"/>
      </w:tblPr>
      <w:tblGrid>
        <w:gridCol w:w="4778"/>
        <w:gridCol w:w="4843"/>
      </w:tblGrid>
      <w:tr w:rsidR="0092122E" w:rsidRPr="00C851AC" w14:paraId="755BB90D" w14:textId="77777777" w:rsidTr="0092122E">
        <w:trPr>
          <w:trHeight w:val="610"/>
        </w:trPr>
        <w:tc>
          <w:tcPr>
            <w:tcW w:w="2483"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13AD09E9" w14:textId="383B5250" w:rsidR="0092122E" w:rsidRPr="00C851AC" w:rsidRDefault="0092122E" w:rsidP="0092122E">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without UE beamforming</w:t>
            </w:r>
          </w:p>
        </w:tc>
        <w:tc>
          <w:tcPr>
            <w:tcW w:w="251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061DCAC" w14:textId="400E102E" w:rsidR="0092122E" w:rsidRPr="00C851AC" w:rsidRDefault="0092122E" w:rsidP="0092122E">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 xml:space="preserve">Rx Power with UE beamforming </w:t>
            </w:r>
          </w:p>
        </w:tc>
      </w:tr>
      <w:tr w:rsidR="0092122E" w:rsidRPr="00C851AC" w14:paraId="63FABA24" w14:textId="77777777" w:rsidTr="0092122E">
        <w:trPr>
          <w:trHeight w:val="3696"/>
        </w:trPr>
        <w:tc>
          <w:tcPr>
            <w:tcW w:w="2483"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AD7309E" w14:textId="77777777" w:rsidR="0092122E" w:rsidRPr="00C851AC" w:rsidRDefault="0092122E" w:rsidP="00AF1E08">
            <w:pPr>
              <w:rPr>
                <w:rFonts w:asciiTheme="minorHAnsi" w:hAnsiTheme="minorHAnsi" w:cstheme="minorHAnsi"/>
                <w:color w:val="000000"/>
                <w:lang w:val="en-US" w:eastAsia="zh-CN"/>
              </w:rPr>
            </w:pPr>
            <w:r w:rsidRPr="007C0D75" w:rsidDel="006877CD">
              <w:rPr>
                <w:rFonts w:asciiTheme="minorHAnsi" w:hAnsiTheme="minorHAnsi" w:cstheme="minorHAnsi"/>
                <w:noProof/>
                <w:color w:val="000000"/>
                <w:lang w:val="en-US" w:eastAsia="zh-CN"/>
              </w:rPr>
              <w:lastRenderedPageBreak/>
              <w:t xml:space="preserve"> </w:t>
            </w:r>
            <w:r w:rsidRPr="006877CD">
              <w:rPr>
                <w:rFonts w:asciiTheme="minorHAnsi" w:hAnsiTheme="minorHAnsi" w:cstheme="minorHAnsi"/>
                <w:noProof/>
                <w:color w:val="000000"/>
                <w:lang w:val="en-US" w:eastAsia="zh-CN"/>
              </w:rPr>
              <w:drawing>
                <wp:inline distT="0" distB="0" distL="0" distR="0" wp14:anchorId="0297A5F4" wp14:editId="0EC62F5A">
                  <wp:extent cx="2955002" cy="2216427"/>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5358" cy="2224195"/>
                          </a:xfrm>
                          <a:prstGeom prst="rect">
                            <a:avLst/>
                          </a:prstGeom>
                          <a:noFill/>
                          <a:ln>
                            <a:noFill/>
                          </a:ln>
                        </pic:spPr>
                      </pic:pic>
                    </a:graphicData>
                  </a:graphic>
                </wp:inline>
              </w:drawing>
            </w:r>
            <w:r w:rsidRPr="006877CD" w:rsidDel="006877CD">
              <w:rPr>
                <w:rFonts w:asciiTheme="minorHAnsi" w:hAnsiTheme="minorHAnsi" w:cstheme="minorHAnsi"/>
                <w:noProof/>
                <w:color w:val="000000"/>
                <w:lang w:val="en-US" w:eastAsia="zh-CN"/>
              </w:rPr>
              <w:t xml:space="preserve"> </w:t>
            </w:r>
          </w:p>
        </w:tc>
        <w:tc>
          <w:tcPr>
            <w:tcW w:w="251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C70F1D9" w14:textId="77777777" w:rsidR="0092122E" w:rsidRPr="00C851AC" w:rsidRDefault="0092122E" w:rsidP="00AF1E08">
            <w:pPr>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 </w:t>
            </w:r>
            <w:r w:rsidRPr="00EB1EBA">
              <w:rPr>
                <w:rFonts w:asciiTheme="minorHAnsi" w:hAnsiTheme="minorHAnsi" w:cstheme="minorHAnsi"/>
                <w:noProof/>
                <w:color w:val="000000"/>
                <w:lang w:val="en-US" w:eastAsia="zh-CN"/>
              </w:rPr>
              <w:drawing>
                <wp:inline distT="0" distB="0" distL="0" distR="0" wp14:anchorId="64133B87" wp14:editId="50DFA4DA">
                  <wp:extent cx="2997486" cy="2248293"/>
                  <wp:effectExtent l="0" t="0" r="0" b="0"/>
                  <wp:docPr id="1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7324" cy="2263173"/>
                          </a:xfrm>
                          <a:prstGeom prst="rect">
                            <a:avLst/>
                          </a:prstGeom>
                          <a:noFill/>
                          <a:ln>
                            <a:noFill/>
                          </a:ln>
                        </pic:spPr>
                      </pic:pic>
                    </a:graphicData>
                  </a:graphic>
                </wp:inline>
              </w:drawing>
            </w:r>
          </w:p>
        </w:tc>
      </w:tr>
    </w:tbl>
    <w:p w14:paraId="3254F336" w14:textId="72DE3D7E" w:rsidR="0092122E" w:rsidRDefault="0092122E" w:rsidP="0092122E">
      <w:pPr>
        <w:jc w:val="center"/>
        <w:rPr>
          <w:rFonts w:asciiTheme="minorHAnsi" w:hAnsiTheme="minorHAnsi" w:cstheme="minorHAnsi"/>
          <w:lang w:val="en-US" w:eastAsia="zh-CN"/>
        </w:rPr>
      </w:pPr>
      <w:r>
        <w:rPr>
          <w:rFonts w:asciiTheme="minorHAnsi" w:hAnsiTheme="minorHAnsi" w:cstheme="minorHAnsi"/>
          <w:lang w:val="en-US" w:eastAsia="zh-CN"/>
        </w:rPr>
        <w:t xml:space="preserve">Figure 2.2.1-2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w:t>
      </w:r>
      <w:r w:rsidRPr="00C14BBE">
        <w:rPr>
          <w:rFonts w:asciiTheme="minorHAnsi" w:hAnsiTheme="minorHAnsi" w:cstheme="minorHAnsi"/>
          <w:color w:val="000000"/>
          <w:lang w:eastAsia="zh-CN"/>
        </w:rPr>
        <w:t xml:space="preserve">[Mg, Ng, M, N, P]=[1, 1, 8,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3BEB7C12" w14:textId="77777777" w:rsidR="0092122E" w:rsidRPr="0092122E" w:rsidRDefault="0092122E" w:rsidP="00C83A11">
      <w:pPr>
        <w:spacing w:before="120" w:after="0"/>
        <w:rPr>
          <w:rFonts w:asciiTheme="minorHAnsi" w:hAnsiTheme="minorHAnsi" w:cstheme="minorHAnsi"/>
          <w:color w:val="000000"/>
          <w:lang w:val="en-US" w:eastAsia="zh-CN"/>
        </w:rPr>
      </w:pPr>
    </w:p>
    <w:p w14:paraId="5E007FC2" w14:textId="21AEFB6A" w:rsidR="008A279A" w:rsidRPr="008A279A" w:rsidRDefault="008A279A" w:rsidP="008A279A">
      <w:pPr>
        <w:spacing w:before="120" w:after="0"/>
        <w:rPr>
          <w:rFonts w:asciiTheme="minorHAnsi" w:hAnsiTheme="minorHAnsi" w:cstheme="minorHAnsi"/>
          <w:color w:val="000000"/>
          <w:lang w:eastAsia="zh-CN"/>
        </w:rPr>
      </w:pPr>
    </w:p>
    <w:tbl>
      <w:tblPr>
        <w:tblW w:w="5000" w:type="pct"/>
        <w:tblCellMar>
          <w:left w:w="0" w:type="dxa"/>
          <w:right w:w="0" w:type="dxa"/>
        </w:tblCellMar>
        <w:tblLook w:val="0420" w:firstRow="1" w:lastRow="0" w:firstColumn="0" w:lastColumn="0" w:noHBand="0" w:noVBand="1"/>
      </w:tblPr>
      <w:tblGrid>
        <w:gridCol w:w="4807"/>
        <w:gridCol w:w="4814"/>
      </w:tblGrid>
      <w:tr w:rsidR="008A279A" w:rsidRPr="00C851AC" w14:paraId="65B48FE6" w14:textId="77777777" w:rsidTr="008A279A">
        <w:trPr>
          <w:trHeight w:val="298"/>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9D419F4" w14:textId="108112DB" w:rsidR="008A279A" w:rsidRPr="00C851AC" w:rsidRDefault="008A279A" w:rsidP="00C83A11">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w:t>
            </w:r>
            <w:r w:rsidR="00C83A11">
              <w:rPr>
                <w:rFonts w:asciiTheme="minorHAnsi" w:hAnsiTheme="minorHAnsi" w:cstheme="minorHAnsi"/>
                <w:b/>
                <w:bCs/>
                <w:color w:val="000000"/>
                <w:lang w:val="en-US" w:eastAsia="zh-CN"/>
              </w:rPr>
              <w:t xml:space="preserve"> P</w:t>
            </w:r>
            <w:r>
              <w:rPr>
                <w:rFonts w:asciiTheme="minorHAnsi" w:hAnsiTheme="minorHAnsi" w:cstheme="minorHAnsi"/>
                <w:b/>
                <w:bCs/>
                <w:color w:val="000000"/>
                <w:lang w:val="en-US" w:eastAsia="zh-CN"/>
              </w:rPr>
              <w:t>ower without UE beamforming</w:t>
            </w:r>
            <w:r w:rsidDel="007E1523">
              <w:rPr>
                <w:rFonts w:asciiTheme="minorHAnsi" w:hAnsiTheme="minorHAnsi" w:cstheme="minorHAnsi"/>
                <w:b/>
                <w:bCs/>
                <w:color w:val="000000"/>
                <w:lang w:val="en-US" w:eastAsia="zh-CN"/>
              </w:rPr>
              <w:t xml:space="preserve"> </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8F47836" w14:textId="05FB4121" w:rsidR="008A279A" w:rsidRPr="00C851AC" w:rsidRDefault="008A279A" w:rsidP="00C83A11">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w:t>
            </w:r>
            <w:r w:rsidR="00C83A11">
              <w:rPr>
                <w:rFonts w:asciiTheme="minorHAnsi" w:hAnsiTheme="minorHAnsi" w:cstheme="minorHAnsi"/>
                <w:b/>
                <w:bCs/>
                <w:color w:val="000000"/>
                <w:lang w:val="en-US" w:eastAsia="zh-CN"/>
              </w:rPr>
              <w:t xml:space="preserve"> P</w:t>
            </w:r>
            <w:r>
              <w:rPr>
                <w:rFonts w:asciiTheme="minorHAnsi" w:hAnsiTheme="minorHAnsi" w:cstheme="minorHAnsi"/>
                <w:b/>
                <w:bCs/>
                <w:color w:val="000000"/>
                <w:lang w:val="en-US" w:eastAsia="zh-CN"/>
              </w:rPr>
              <w:t>ower with UE beamforming</w:t>
            </w:r>
          </w:p>
        </w:tc>
      </w:tr>
      <w:tr w:rsidR="008A279A" w:rsidRPr="00C851AC" w14:paraId="41294453" w14:textId="77777777" w:rsidTr="00C83A11">
        <w:trPr>
          <w:trHeight w:val="3696"/>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5B01540D" w14:textId="77777777" w:rsidR="008A279A" w:rsidRPr="00C851AC" w:rsidRDefault="008A279A" w:rsidP="00C83A11">
            <w:pPr>
              <w:rPr>
                <w:rFonts w:asciiTheme="minorHAnsi" w:hAnsiTheme="minorHAnsi" w:cstheme="minorHAnsi"/>
                <w:color w:val="000000"/>
                <w:lang w:val="en-US" w:eastAsia="zh-CN"/>
              </w:rPr>
            </w:pPr>
            <w:r w:rsidRPr="006877CD" w:rsidDel="002804FC">
              <w:rPr>
                <w:rFonts w:asciiTheme="minorHAnsi" w:hAnsiTheme="minorHAnsi" w:cstheme="minorHAnsi"/>
                <w:color w:val="000000"/>
                <w:lang w:val="en-US" w:eastAsia="zh-CN"/>
              </w:rPr>
              <w:t xml:space="preserve"> </w:t>
            </w:r>
            <w:r w:rsidRPr="003A4403">
              <w:rPr>
                <w:rFonts w:asciiTheme="minorHAnsi" w:hAnsiTheme="minorHAnsi" w:cstheme="minorHAnsi"/>
                <w:noProof/>
                <w:color w:val="000000"/>
                <w:lang w:val="en-US" w:eastAsia="zh-CN"/>
              </w:rPr>
              <w:drawing>
                <wp:inline distT="0" distB="0" distL="0" distR="0" wp14:anchorId="0F519C47" wp14:editId="48E511F4">
                  <wp:extent cx="2936148" cy="2202286"/>
                  <wp:effectExtent l="0" t="0" r="0" b="0"/>
                  <wp:docPr id="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7791" cy="2211019"/>
                          </a:xfrm>
                          <a:prstGeom prst="rect">
                            <a:avLst/>
                          </a:prstGeom>
                          <a:noFill/>
                          <a:ln>
                            <a:noFill/>
                          </a:ln>
                        </pic:spPr>
                      </pic:pic>
                    </a:graphicData>
                  </a:graphic>
                </wp:inline>
              </w:drawing>
            </w:r>
            <w:r w:rsidRPr="003A4403" w:rsidDel="002804FC">
              <w:rPr>
                <w:rFonts w:asciiTheme="minorHAnsi" w:hAnsiTheme="minorHAnsi" w:cstheme="minorHAnsi"/>
                <w:color w:val="000000"/>
                <w:lang w:val="en-US" w:eastAsia="zh-CN"/>
              </w:rPr>
              <w:t xml:space="preserve"> </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vAlign w:val="center"/>
            <w:hideMark/>
          </w:tcPr>
          <w:p w14:paraId="5D026D55" w14:textId="77777777" w:rsidR="008A279A" w:rsidRPr="00C851AC" w:rsidRDefault="008A279A" w:rsidP="00C83A11">
            <w:pPr>
              <w:rPr>
                <w:rFonts w:asciiTheme="minorHAnsi" w:hAnsiTheme="minorHAnsi" w:cstheme="minorHAnsi"/>
                <w:color w:val="000000"/>
                <w:lang w:val="en-US" w:eastAsia="zh-CN"/>
              </w:rPr>
            </w:pPr>
            <w:r w:rsidRPr="003A4403">
              <w:rPr>
                <w:rFonts w:asciiTheme="minorHAnsi" w:hAnsiTheme="minorHAnsi" w:cstheme="minorHAnsi"/>
                <w:noProof/>
                <w:color w:val="000000"/>
                <w:lang w:val="en-US" w:eastAsia="zh-CN"/>
              </w:rPr>
              <w:drawing>
                <wp:inline distT="0" distB="0" distL="0" distR="0" wp14:anchorId="16EEA665" wp14:editId="5C72219E">
                  <wp:extent cx="2941163" cy="2206047"/>
                  <wp:effectExtent l="0" t="0" r="0" b="0"/>
                  <wp:docPr id="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7012" cy="2217934"/>
                          </a:xfrm>
                          <a:prstGeom prst="rect">
                            <a:avLst/>
                          </a:prstGeom>
                          <a:noFill/>
                          <a:ln>
                            <a:noFill/>
                          </a:ln>
                        </pic:spPr>
                      </pic:pic>
                    </a:graphicData>
                  </a:graphic>
                </wp:inline>
              </w:drawing>
            </w:r>
            <w:r w:rsidRPr="003A4403" w:rsidDel="002804FC">
              <w:rPr>
                <w:rFonts w:asciiTheme="minorHAnsi" w:hAnsiTheme="minorHAnsi" w:cstheme="minorHAnsi"/>
                <w:color w:val="000000"/>
                <w:lang w:val="en-US" w:eastAsia="zh-CN"/>
              </w:rPr>
              <w:t xml:space="preserve"> </w:t>
            </w:r>
          </w:p>
        </w:tc>
      </w:tr>
    </w:tbl>
    <w:p w14:paraId="672EF3F3" w14:textId="54E2DB1A" w:rsidR="008A279A" w:rsidRDefault="008A279A" w:rsidP="008A279A">
      <w:pPr>
        <w:jc w:val="center"/>
        <w:rPr>
          <w:rFonts w:asciiTheme="minorHAnsi" w:hAnsiTheme="minorHAnsi" w:cstheme="minorHAnsi"/>
          <w:lang w:val="en-US" w:eastAsia="zh-CN"/>
        </w:rPr>
      </w:pPr>
      <w:r>
        <w:rPr>
          <w:rFonts w:asciiTheme="minorHAnsi" w:hAnsiTheme="minorHAnsi" w:cstheme="minorHAnsi"/>
          <w:lang w:val="en-US" w:eastAsia="zh-CN"/>
        </w:rPr>
        <w:t xml:space="preserve">Figure </w:t>
      </w:r>
      <w:r w:rsidR="00C83A11">
        <w:rPr>
          <w:rFonts w:asciiTheme="minorHAnsi" w:hAnsiTheme="minorHAnsi" w:cstheme="minorHAnsi"/>
          <w:lang w:val="en-US" w:eastAsia="zh-CN"/>
        </w:rPr>
        <w:t>2</w:t>
      </w:r>
      <w:r>
        <w:rPr>
          <w:rFonts w:asciiTheme="minorHAnsi" w:hAnsiTheme="minorHAnsi" w:cstheme="minorHAnsi"/>
          <w:lang w:val="en-US" w:eastAsia="zh-CN"/>
        </w:rPr>
        <w:t>.</w:t>
      </w:r>
      <w:r w:rsidR="00C83A11">
        <w:rPr>
          <w:rFonts w:asciiTheme="minorHAnsi" w:hAnsiTheme="minorHAnsi" w:cstheme="minorHAnsi"/>
          <w:lang w:val="en-US" w:eastAsia="zh-CN"/>
        </w:rPr>
        <w:t>2</w:t>
      </w:r>
      <w:r w:rsidR="003938F9">
        <w:rPr>
          <w:rFonts w:asciiTheme="minorHAnsi" w:hAnsiTheme="minorHAnsi" w:cstheme="minorHAnsi"/>
          <w:lang w:val="en-US" w:eastAsia="zh-CN"/>
        </w:rPr>
        <w:t>.1</w:t>
      </w:r>
      <w:r>
        <w:rPr>
          <w:rFonts w:asciiTheme="minorHAnsi" w:hAnsiTheme="minorHAnsi" w:cstheme="minorHAnsi"/>
          <w:lang w:val="en-US" w:eastAsia="zh-CN"/>
        </w:rPr>
        <w:t>-</w:t>
      </w:r>
      <w:r w:rsidR="0092122E">
        <w:rPr>
          <w:rFonts w:asciiTheme="minorHAnsi" w:hAnsiTheme="minorHAnsi" w:cstheme="minorHAnsi"/>
          <w:lang w:val="en-US" w:eastAsia="zh-CN"/>
        </w:rPr>
        <w:t>3</w:t>
      </w:r>
      <w:r>
        <w:rPr>
          <w:rFonts w:asciiTheme="minorHAnsi" w:hAnsiTheme="minorHAnsi" w:cstheme="minorHAnsi"/>
          <w:lang w:val="en-US" w:eastAsia="zh-CN"/>
        </w:rPr>
        <w:t xml:space="preserve"> R</w:t>
      </w:r>
      <w:r w:rsidR="003938F9">
        <w:rPr>
          <w:rFonts w:asciiTheme="minorHAnsi" w:hAnsiTheme="minorHAnsi" w:cstheme="minorHAnsi"/>
          <w:lang w:val="en-US" w:eastAsia="zh-CN"/>
        </w:rPr>
        <w:t>X power w.</w:t>
      </w:r>
      <w:r>
        <w:rPr>
          <w:rFonts w:asciiTheme="minorHAnsi" w:hAnsiTheme="minorHAnsi" w:cstheme="minorHAnsi"/>
          <w:lang w:val="en-US" w:eastAsia="zh-CN"/>
        </w:rPr>
        <w:t>/w</w:t>
      </w:r>
      <w:r w:rsidR="003938F9">
        <w:rPr>
          <w:rFonts w:asciiTheme="minorHAnsi" w:hAnsiTheme="minorHAnsi" w:cstheme="minorHAnsi"/>
          <w:lang w:val="en-US" w:eastAsia="zh-CN"/>
        </w:rPr>
        <w:t>ithout</w:t>
      </w:r>
      <w:r>
        <w:rPr>
          <w:rFonts w:asciiTheme="minorHAnsi" w:hAnsiTheme="minorHAnsi" w:cstheme="minorHAnsi"/>
          <w:lang w:val="en-US" w:eastAsia="zh-CN"/>
        </w:rPr>
        <w:t xml:space="preserve"> UE </w:t>
      </w:r>
      <w:r w:rsidR="003938F9">
        <w:rPr>
          <w:rFonts w:asciiTheme="minorHAnsi" w:hAnsiTheme="minorHAnsi" w:cstheme="minorHAnsi"/>
          <w:lang w:val="en-US" w:eastAsia="zh-CN"/>
        </w:rPr>
        <w:t>RX beamforming</w:t>
      </w:r>
      <w:r>
        <w:rPr>
          <w:rFonts w:asciiTheme="minorHAnsi" w:hAnsiTheme="minorHAnsi" w:cstheme="minorHAnsi"/>
          <w:lang w:val="en-US" w:eastAsia="zh-CN"/>
        </w:rPr>
        <w:t xml:space="preserve">, </w:t>
      </w:r>
      <w:r w:rsidR="003938F9" w:rsidRPr="003938F9">
        <w:rPr>
          <w:rFonts w:asciiTheme="minorHAnsi" w:hAnsiTheme="minorHAnsi" w:cstheme="minorHAnsi"/>
          <w:lang w:val="en-US" w:eastAsia="zh-CN"/>
        </w:rPr>
        <w:t>Single-Beam-per-Panel</w:t>
      </w:r>
      <w:r w:rsidR="003938F9">
        <w:rPr>
          <w:rFonts w:asciiTheme="minorHAnsi" w:hAnsiTheme="minorHAnsi" w:cstheme="minorHAnsi"/>
          <w:lang w:val="en-US" w:eastAsia="zh-CN"/>
        </w:rPr>
        <w:t xml:space="preserve">, </w:t>
      </w:r>
      <w:r w:rsidR="003938F9" w:rsidRPr="00C14BBE">
        <w:rPr>
          <w:rFonts w:asciiTheme="minorHAnsi" w:hAnsiTheme="minorHAnsi" w:cstheme="minorHAnsi"/>
          <w:color w:val="000000"/>
          <w:lang w:eastAsia="zh-CN"/>
        </w:rPr>
        <w:t>[Mg, Ng, M, N, P]=[1, 1, 8, 16, 2]</w:t>
      </w:r>
    </w:p>
    <w:p w14:paraId="5F67E3A1" w14:textId="6430D4A2" w:rsidR="00C14BBE" w:rsidRDefault="00C14BBE" w:rsidP="00C14BBE">
      <w:pPr>
        <w:spacing w:before="120" w:after="0"/>
        <w:rPr>
          <w:rFonts w:asciiTheme="minorHAnsi" w:hAnsiTheme="minorHAnsi" w:cstheme="minorHAnsi"/>
          <w:color w:val="000000"/>
          <w:lang w:eastAsia="zh-CN"/>
        </w:rPr>
      </w:pPr>
      <w:r>
        <w:rPr>
          <w:rFonts w:asciiTheme="minorHAnsi" w:hAnsiTheme="minorHAnsi" w:cstheme="minorHAnsi"/>
          <w:color w:val="000000"/>
          <w:lang w:val="en-US" w:eastAsia="zh-CN"/>
        </w:rPr>
        <w:t>Based on the above results for single beam per RRH,</w:t>
      </w:r>
      <w:r>
        <w:rPr>
          <w:rFonts w:asciiTheme="minorHAnsi" w:hAnsiTheme="minorHAnsi" w:cstheme="minorHAnsi"/>
          <w:color w:val="000000"/>
          <w:lang w:eastAsia="zh-CN"/>
        </w:rPr>
        <w:t xml:space="preserve"> even the RRH panel model </w:t>
      </w:r>
      <w:r w:rsidRPr="00C14BBE">
        <w:rPr>
          <w:rFonts w:asciiTheme="minorHAnsi" w:hAnsiTheme="minorHAnsi" w:cstheme="minorHAnsi"/>
          <w:color w:val="000000"/>
          <w:lang w:eastAsia="zh-CN"/>
        </w:rPr>
        <w:t>[Mg, Ng, M, N, P]=[1, 1, 8, 16, 2] is chosen</w:t>
      </w:r>
      <w:r>
        <w:rPr>
          <w:rFonts w:asciiTheme="minorHAnsi" w:hAnsiTheme="minorHAnsi" w:cstheme="minorHAnsi"/>
          <w:color w:val="000000"/>
          <w:lang w:eastAsia="zh-CN"/>
        </w:rPr>
        <w:t>,</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 xml:space="preserve">it has been demonstrated that narrower analog beam (compared with other [M,N] options) can still provide a satisfactory coverage along the HST track. Specifically, with the results without UE beamforming gain, the received signal can provide around 30 dB margin above the currently specified PC4 REFSENS requirements, i.e., -94dBm with 100MHz bandwidth. </w:t>
      </w:r>
    </w:p>
    <w:p w14:paraId="2F948675" w14:textId="2BE277C9" w:rsidR="00C14BBE" w:rsidRPr="00AD783A" w:rsidRDefault="00C14BBE" w:rsidP="00C14BBE">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1: </w:t>
      </w:r>
      <w:r>
        <w:rPr>
          <w:rFonts w:asciiTheme="minorHAnsi" w:hAnsiTheme="minorHAnsi" w:cstheme="minorHAnsi"/>
          <w:b/>
          <w:color w:val="000000"/>
          <w:lang w:eastAsia="zh-CN"/>
        </w:rPr>
        <w:t xml:space="preserve">For uni-directional RRH deployment in Scenario-A, even with single narrow analog beam per RRH </w:t>
      </w:r>
      <w:r w:rsidR="003938F9">
        <w:rPr>
          <w:rFonts w:asciiTheme="minorHAnsi" w:hAnsiTheme="minorHAnsi" w:cstheme="minorHAnsi"/>
          <w:b/>
          <w:color w:val="000000"/>
          <w:lang w:eastAsia="zh-CN"/>
        </w:rPr>
        <w:t xml:space="preserve">panel </w:t>
      </w:r>
      <w:r>
        <w:rPr>
          <w:rFonts w:asciiTheme="minorHAnsi" w:hAnsiTheme="minorHAnsi" w:cstheme="minorHAnsi"/>
          <w:b/>
          <w:color w:val="000000"/>
          <w:lang w:eastAsia="zh-CN"/>
        </w:rPr>
        <w:t>(</w:t>
      </w:r>
      <w:r w:rsidR="003938F9">
        <w:rPr>
          <w:rFonts w:asciiTheme="minorHAnsi" w:hAnsiTheme="minorHAnsi" w:cstheme="minorHAnsi"/>
          <w:b/>
          <w:color w:val="000000"/>
          <w:lang w:eastAsia="zh-CN"/>
        </w:rPr>
        <w:t xml:space="preserve">i.e., </w:t>
      </w:r>
      <w:r w:rsidRPr="00C14BBE">
        <w:rPr>
          <w:rFonts w:asciiTheme="minorHAnsi" w:hAnsiTheme="minorHAnsi" w:cstheme="minorHAnsi"/>
          <w:b/>
          <w:color w:val="000000"/>
          <w:lang w:eastAsia="zh-CN"/>
        </w:rPr>
        <w:t>[Mg, Ng, M, N, P]=[1, 1, 8, 16, 2]</w:t>
      </w:r>
      <w:r>
        <w:rPr>
          <w:rFonts w:asciiTheme="minorHAnsi" w:hAnsiTheme="minorHAnsi" w:cstheme="minorHAnsi"/>
          <w:b/>
          <w:color w:val="000000"/>
          <w:lang w:eastAsia="zh-CN"/>
        </w:rPr>
        <w:t xml:space="preserve">), there is still 30dB margin compared against PC4 REFSENS requirement.  </w:t>
      </w:r>
    </w:p>
    <w:p w14:paraId="4D2C1BCA" w14:textId="77777777" w:rsidR="000B5799" w:rsidRPr="00C14BBE" w:rsidRDefault="000B5799" w:rsidP="001832A4">
      <w:pPr>
        <w:spacing w:before="120" w:after="0"/>
        <w:rPr>
          <w:rFonts w:asciiTheme="minorHAnsi" w:hAnsiTheme="minorHAnsi" w:cstheme="minorHAnsi"/>
          <w:lang w:eastAsia="zh-CN"/>
        </w:rPr>
      </w:pPr>
    </w:p>
    <w:p w14:paraId="5B488669" w14:textId="22BE1187" w:rsidR="003938F9" w:rsidRDefault="0092122E" w:rsidP="003938F9">
      <w:pPr>
        <w:pStyle w:val="Heading4"/>
        <w:rPr>
          <w:lang w:eastAsia="zh-CN"/>
        </w:rPr>
      </w:pPr>
      <w:r>
        <w:rPr>
          <w:lang w:eastAsia="zh-CN"/>
        </w:rPr>
        <w:t xml:space="preserve">2.2.2 Dual-Beam-per-Panel </w:t>
      </w:r>
    </w:p>
    <w:p w14:paraId="0D7DAFF6" w14:textId="1CC697C7" w:rsidR="008A279A" w:rsidRDefault="003938F9" w:rsidP="001832A4">
      <w:pPr>
        <w:spacing w:before="120" w:after="0"/>
        <w:rPr>
          <w:rFonts w:asciiTheme="minorHAnsi" w:hAnsiTheme="minorHAnsi" w:cstheme="minorHAnsi"/>
          <w:lang w:val="sv-SE" w:eastAsia="zh-CN"/>
        </w:rPr>
      </w:pPr>
      <w:r>
        <w:rPr>
          <w:rFonts w:asciiTheme="minorHAnsi" w:hAnsiTheme="minorHAnsi" w:cstheme="minorHAnsi"/>
          <w:lang w:val="sv-SE" w:eastAsia="zh-CN"/>
        </w:rPr>
        <w:t xml:space="preserve">Then we want to evaluate how much enhancement we can obtained if one additional beam is implemented on each RRH panel, with other parameters not changed. Specifically, by adjusting the direction of the newly added beam, the cellular coverage in some range of HST track can be enhanced. </w:t>
      </w:r>
    </w:p>
    <w:p w14:paraId="09B97767" w14:textId="73FCE0D1" w:rsidR="003938F9" w:rsidRDefault="003938F9" w:rsidP="001832A4">
      <w:pPr>
        <w:spacing w:before="120" w:after="0"/>
        <w:rPr>
          <w:rFonts w:asciiTheme="minorHAnsi" w:hAnsiTheme="minorHAnsi" w:cstheme="minorHAnsi"/>
          <w:lang w:val="sv-SE" w:eastAsia="zh-CN"/>
        </w:rPr>
      </w:pPr>
      <w:r>
        <w:rPr>
          <w:rFonts w:asciiTheme="minorHAnsi" w:hAnsiTheme="minorHAnsi" w:cstheme="minorHAnsi"/>
          <w:lang w:val="sv-SE" w:eastAsia="zh-CN"/>
        </w:rPr>
        <w:lastRenderedPageBreak/>
        <w:t>For instance, if the newly add beam (in below figure</w:t>
      </w:r>
      <w:r w:rsidR="002B4100">
        <w:rPr>
          <w:rFonts w:asciiTheme="minorHAnsi" w:hAnsiTheme="minorHAnsi" w:cstheme="minorHAnsi"/>
          <w:lang w:val="sv-SE" w:eastAsia="zh-CN"/>
        </w:rPr>
        <w:t xml:space="preserve"> denoted by beam-1</w:t>
      </w:r>
      <w:r>
        <w:rPr>
          <w:rFonts w:asciiTheme="minorHAnsi" w:hAnsiTheme="minorHAnsi" w:cstheme="minorHAnsi"/>
          <w:lang w:val="sv-SE" w:eastAsia="zh-CN"/>
        </w:rPr>
        <w:t>)</w:t>
      </w:r>
      <w:r w:rsidR="002B4100">
        <w:rPr>
          <w:rFonts w:asciiTheme="minorHAnsi" w:hAnsiTheme="minorHAnsi" w:cstheme="minorHAnsi"/>
          <w:lang w:val="sv-SE" w:eastAsia="zh-CN"/>
        </w:rPr>
        <w:t xml:space="preserve"> is directed to the point near to its RRH, e.g., </w:t>
      </w:r>
      <w:r w:rsidR="002B4100" w:rsidRPr="002B4100">
        <w:rPr>
          <w:rFonts w:asciiTheme="minorHAnsi" w:hAnsiTheme="minorHAnsi" w:cstheme="minorHAnsi"/>
          <w:lang w:val="sv-SE" w:eastAsia="zh-CN"/>
        </w:rPr>
        <w:t xml:space="preserve">with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beam1</m:t>
            </m:r>
          </m:sub>
        </m:sSub>
        <m:r>
          <w:rPr>
            <w:rFonts w:ascii="Cambria Math" w:hAnsi="Cambria Math" w:cstheme="minorHAnsi"/>
            <w:lang w:val="sv-SE" w:eastAsia="zh-CN"/>
          </w:rPr>
          <m:t>=9</m:t>
        </m:r>
      </m:oMath>
      <w:r w:rsidR="002B4100" w:rsidRPr="002B4100">
        <w:rPr>
          <w:rFonts w:asciiTheme="minorHAnsi" w:hAnsiTheme="minorHAnsi" w:cstheme="minorHAnsi"/>
          <w:lang w:val="sv-SE" w:eastAsia="zh-CN"/>
        </w:rPr>
        <w:t xml:space="preserve"> degree</w:t>
      </w:r>
      <w:r w:rsidR="002B4100">
        <w:rPr>
          <w:rFonts w:asciiTheme="minorHAnsi" w:hAnsiTheme="minorHAnsi" w:cstheme="minorHAnsi"/>
          <w:lang w:val="sv-SE" w:eastAsia="zh-CN"/>
        </w:rPr>
        <w:t xml:space="preserv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beam1</m:t>
            </m:r>
          </m:sub>
        </m:sSub>
        <m:r>
          <w:rPr>
            <w:rFonts w:ascii="Cambria Math" w:hAnsi="Cambria Math" w:cstheme="minorHAnsi"/>
            <w:lang w:val="sv-SE" w:eastAsia="zh-CN"/>
          </w:rPr>
          <m:t>=6</m:t>
        </m:r>
      </m:oMath>
      <w:r w:rsidR="002B4100" w:rsidRPr="002B4100">
        <w:rPr>
          <w:rFonts w:asciiTheme="minorHAnsi" w:hAnsiTheme="minorHAnsi" w:cstheme="minorHAnsi"/>
          <w:lang w:val="sv-SE" w:eastAsia="zh-CN"/>
        </w:rPr>
        <w:t xml:space="preserve"> degree</w:t>
      </w:r>
      <w:r w:rsidR="002B4100">
        <w:rPr>
          <w:rFonts w:asciiTheme="minorHAnsi" w:hAnsiTheme="minorHAnsi" w:cstheme="minorHAnsi"/>
          <w:lang w:val="sv-SE" w:eastAsia="zh-CN"/>
        </w:rPr>
        <w:t xml:space="preserve"> </w:t>
      </w:r>
      <w:r w:rsidR="002B4100" w:rsidRPr="002B4100">
        <w:rPr>
          <w:rFonts w:asciiTheme="minorHAnsi" w:hAnsiTheme="minorHAnsi" w:cstheme="minorHAnsi"/>
          <w:lang w:val="sv-SE" w:eastAsia="zh-CN"/>
        </w:rPr>
        <w:t>relative to boresight direction</w:t>
      </w:r>
      <w:r w:rsidR="007339F6">
        <w:rPr>
          <w:rFonts w:asciiTheme="minorHAnsi" w:hAnsiTheme="minorHAnsi" w:cstheme="minorHAnsi"/>
          <w:lang w:val="sv-SE" w:eastAsia="zh-CN"/>
        </w:rPr>
        <w:t xml:space="preserve"> for </w:t>
      </w:r>
      <w:r w:rsidR="007339F6" w:rsidRPr="00C14BBE">
        <w:rPr>
          <w:rFonts w:asciiTheme="minorHAnsi" w:hAnsiTheme="minorHAnsi" w:cstheme="minorHAnsi"/>
          <w:color w:val="000000"/>
          <w:lang w:eastAsia="zh-CN"/>
        </w:rPr>
        <w:t>[Mg, Ng, M, N, P]=[1, 1, 8, 16, 2]</w:t>
      </w:r>
      <w:r w:rsidR="002B4100">
        <w:rPr>
          <w:rFonts w:asciiTheme="minorHAnsi" w:hAnsiTheme="minorHAnsi" w:cstheme="minorHAnsi"/>
          <w:lang w:val="sv-SE" w:eastAsia="zh-CN"/>
        </w:rPr>
        <w:t xml:space="preserve">. The beam-2 in the below figure denotes the same beam used in single-beam-per-Panel deployment, with </w:t>
      </w:r>
      <m:oMath>
        <m:sSub>
          <m:sSubPr>
            <m:ctrlPr>
              <w:rPr>
                <w:rFonts w:ascii="Cambria Math" w:hAnsi="Cambria Math" w:cstheme="minorHAnsi"/>
                <w:i/>
                <w:lang w:val="sv-SE" w:eastAsia="zh-CN"/>
              </w:rPr>
            </m:ctrlPr>
          </m:sSubPr>
          <m:e>
            <m:r>
              <w:rPr>
                <w:rFonts w:ascii="Cambria Math" w:hAnsi="Cambria Math" w:cstheme="minorHAnsi"/>
                <w:lang w:val="sv-SE" w:eastAsia="zh-CN"/>
              </w:rPr>
              <m:t>θ</m:t>
            </m:r>
          </m:e>
          <m:sub>
            <m:r>
              <w:rPr>
                <w:rFonts w:ascii="Cambria Math" w:hAnsi="Cambria Math" w:cstheme="minorHAnsi"/>
                <w:lang w:val="sv-SE" w:eastAsia="zh-CN"/>
              </w:rPr>
              <m:t>beam2</m:t>
            </m:r>
          </m:sub>
        </m:sSub>
        <m:r>
          <w:rPr>
            <w:rFonts w:ascii="Cambria Math" w:hAnsi="Cambria Math" w:cstheme="minorHAnsi"/>
            <w:lang w:val="sv-SE" w:eastAsia="zh-CN"/>
          </w:rPr>
          <m:t>=0</m:t>
        </m:r>
      </m:oMath>
      <w:r w:rsidR="002B4100" w:rsidRPr="002B4100">
        <w:rPr>
          <w:rFonts w:asciiTheme="minorHAnsi" w:hAnsiTheme="minorHAnsi" w:cstheme="minorHAnsi"/>
          <w:lang w:val="sv-SE" w:eastAsia="zh-CN"/>
        </w:rPr>
        <w:t xml:space="preserve"> degree</w:t>
      </w:r>
      <w:r w:rsidR="002B4100">
        <w:rPr>
          <w:rFonts w:asciiTheme="minorHAnsi" w:hAnsiTheme="minorHAnsi" w:cstheme="minorHAnsi"/>
          <w:lang w:val="sv-SE" w:eastAsia="zh-CN"/>
        </w:rPr>
        <w:t xml:space="preserve"> and </w:t>
      </w:r>
      <m:oMath>
        <m:sSub>
          <m:sSubPr>
            <m:ctrlPr>
              <w:rPr>
                <w:rFonts w:ascii="Cambria Math" w:hAnsi="Cambria Math" w:cstheme="minorHAnsi"/>
                <w:i/>
                <w:lang w:val="sv-SE" w:eastAsia="zh-CN"/>
              </w:rPr>
            </m:ctrlPr>
          </m:sSubPr>
          <m:e>
            <m:r>
              <w:rPr>
                <w:rFonts w:ascii="Cambria Math" w:hAnsi="Cambria Math" w:cstheme="minorHAnsi"/>
                <w:lang w:val="sv-SE" w:eastAsia="zh-CN"/>
              </w:rPr>
              <m:t>φ</m:t>
            </m:r>
          </m:e>
          <m:sub>
            <m:r>
              <w:rPr>
                <w:rFonts w:ascii="Cambria Math" w:hAnsi="Cambria Math" w:cstheme="minorHAnsi"/>
                <w:lang w:val="sv-SE" w:eastAsia="zh-CN"/>
              </w:rPr>
              <m:t>beam2</m:t>
            </m:r>
          </m:sub>
        </m:sSub>
        <m:r>
          <w:rPr>
            <w:rFonts w:ascii="Cambria Math" w:hAnsi="Cambria Math" w:cstheme="minorHAnsi"/>
            <w:lang w:val="sv-SE" w:eastAsia="zh-CN"/>
          </w:rPr>
          <m:t>=0</m:t>
        </m:r>
      </m:oMath>
      <w:r w:rsidR="002B4100" w:rsidRPr="002B4100">
        <w:rPr>
          <w:rFonts w:asciiTheme="minorHAnsi" w:hAnsiTheme="minorHAnsi" w:cstheme="minorHAnsi"/>
          <w:lang w:val="sv-SE" w:eastAsia="zh-CN"/>
        </w:rPr>
        <w:t xml:space="preserve"> degree</w:t>
      </w:r>
      <w:r w:rsidR="002B4100">
        <w:rPr>
          <w:rFonts w:asciiTheme="minorHAnsi" w:hAnsiTheme="minorHAnsi" w:cstheme="minorHAnsi"/>
          <w:lang w:val="sv-SE" w:eastAsia="zh-CN"/>
        </w:rPr>
        <w:t xml:space="preserve">, i.e., the same as boresight direction. </w:t>
      </w:r>
    </w:p>
    <w:p w14:paraId="69D173F8" w14:textId="77777777" w:rsidR="0092122E" w:rsidRDefault="0092122E" w:rsidP="001832A4">
      <w:pPr>
        <w:spacing w:before="120" w:after="0"/>
        <w:rPr>
          <w:rFonts w:asciiTheme="minorHAnsi" w:hAnsiTheme="minorHAnsi" w:cstheme="minorHAnsi"/>
          <w:lang w:val="sv-SE" w:eastAsia="zh-CN"/>
        </w:rPr>
      </w:pPr>
    </w:p>
    <w:tbl>
      <w:tblPr>
        <w:tblW w:w="5000" w:type="pct"/>
        <w:tblCellMar>
          <w:left w:w="0" w:type="dxa"/>
          <w:right w:w="0" w:type="dxa"/>
        </w:tblCellMar>
        <w:tblLook w:val="0420" w:firstRow="1" w:lastRow="0" w:firstColumn="0" w:lastColumn="0" w:noHBand="0" w:noVBand="1"/>
      </w:tblPr>
      <w:tblGrid>
        <w:gridCol w:w="4812"/>
        <w:gridCol w:w="4809"/>
      </w:tblGrid>
      <w:tr w:rsidR="0092122E" w:rsidRPr="00C851AC" w14:paraId="564EB756" w14:textId="77777777" w:rsidTr="009429B0">
        <w:trPr>
          <w:trHeight w:val="260"/>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24F6922" w14:textId="48AC57F2" w:rsidR="0092122E" w:rsidRPr="005C01B2" w:rsidRDefault="0092122E" w:rsidP="00E555C1">
            <w:pPr>
              <w:spacing w:after="0"/>
              <w:jc w:val="center"/>
              <w:rPr>
                <w:rFonts w:asciiTheme="minorHAnsi" w:hAnsiTheme="minorHAnsi" w:cstheme="minorHAnsi"/>
                <w:b/>
                <w:color w:val="000000"/>
                <w:lang w:val="en-US" w:eastAsia="zh-CN"/>
              </w:rPr>
            </w:pPr>
            <w:r w:rsidRPr="005C01B2">
              <w:rPr>
                <w:rFonts w:asciiTheme="minorHAnsi" w:hAnsiTheme="minorHAnsi" w:cstheme="minorHAnsi"/>
                <w:b/>
                <w:bCs/>
                <w:color w:val="000000"/>
                <w:lang w:val="en-US" w:eastAsia="zh-CN"/>
              </w:rPr>
              <w:t>Rx</w:t>
            </w:r>
            <w:r w:rsidR="00E555C1">
              <w:rPr>
                <w:rFonts w:asciiTheme="minorHAnsi" w:hAnsiTheme="minorHAnsi" w:cstheme="minorHAnsi"/>
                <w:b/>
                <w:bCs/>
                <w:color w:val="000000"/>
                <w:lang w:val="en-US" w:eastAsia="zh-CN"/>
              </w:rPr>
              <w:t xml:space="preserve"> P</w:t>
            </w:r>
            <w:r w:rsidRPr="005C01B2">
              <w:rPr>
                <w:rFonts w:asciiTheme="minorHAnsi" w:hAnsiTheme="minorHAnsi" w:cstheme="minorHAnsi"/>
                <w:b/>
                <w:bCs/>
                <w:color w:val="000000"/>
                <w:lang w:val="en-US" w:eastAsia="zh-CN"/>
              </w:rPr>
              <w:t>ower without UE beamformig</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B813157" w14:textId="59819BAB" w:rsidR="0092122E" w:rsidRPr="005C01B2" w:rsidRDefault="0092122E" w:rsidP="00E555C1">
            <w:pPr>
              <w:spacing w:after="0"/>
              <w:jc w:val="center"/>
              <w:rPr>
                <w:rFonts w:asciiTheme="minorHAnsi" w:hAnsiTheme="minorHAnsi" w:cstheme="minorHAnsi"/>
                <w:b/>
                <w:color w:val="000000"/>
                <w:lang w:val="en-US" w:eastAsia="zh-CN"/>
              </w:rPr>
            </w:pPr>
            <w:r w:rsidRPr="005C01B2">
              <w:rPr>
                <w:rFonts w:asciiTheme="minorHAnsi" w:hAnsiTheme="minorHAnsi" w:cstheme="minorHAnsi"/>
                <w:b/>
                <w:bCs/>
                <w:color w:val="000000"/>
                <w:lang w:val="en-US" w:eastAsia="zh-CN"/>
              </w:rPr>
              <w:t>Rx</w:t>
            </w:r>
            <w:r w:rsidR="00E555C1">
              <w:rPr>
                <w:rFonts w:asciiTheme="minorHAnsi" w:hAnsiTheme="minorHAnsi" w:cstheme="minorHAnsi"/>
                <w:b/>
                <w:bCs/>
                <w:color w:val="000000"/>
                <w:lang w:val="en-US" w:eastAsia="zh-CN"/>
              </w:rPr>
              <w:t xml:space="preserve"> P</w:t>
            </w:r>
            <w:r w:rsidRPr="005C01B2">
              <w:rPr>
                <w:rFonts w:asciiTheme="minorHAnsi" w:hAnsiTheme="minorHAnsi" w:cstheme="minorHAnsi"/>
                <w:b/>
                <w:bCs/>
                <w:color w:val="000000"/>
                <w:lang w:val="en-US" w:eastAsia="zh-CN"/>
              </w:rPr>
              <w:t>ower with UE beamforming</w:t>
            </w:r>
          </w:p>
        </w:tc>
      </w:tr>
      <w:tr w:rsidR="0092122E" w:rsidRPr="00C851AC" w14:paraId="6338FA5F" w14:textId="77777777" w:rsidTr="00AF1E08">
        <w:trPr>
          <w:trHeight w:val="3365"/>
        </w:trPr>
        <w:tc>
          <w:tcPr>
            <w:tcW w:w="2501"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4DC4B44" w14:textId="77777777" w:rsidR="0092122E" w:rsidRPr="00C851AC" w:rsidRDefault="0092122E" w:rsidP="00AF1E08">
            <w:pPr>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 </w:t>
            </w:r>
            <w:r w:rsidRPr="00BF0BB2">
              <w:rPr>
                <w:rFonts w:asciiTheme="minorHAnsi" w:hAnsiTheme="minorHAnsi" w:cstheme="minorHAnsi"/>
                <w:noProof/>
                <w:color w:val="000000"/>
                <w:lang w:val="en-US" w:eastAsia="zh-CN"/>
              </w:rPr>
              <w:drawing>
                <wp:inline distT="0" distB="0" distL="0" distR="0" wp14:anchorId="32EF047F" wp14:editId="168C44D2">
                  <wp:extent cx="2738185" cy="2053802"/>
                  <wp:effectExtent l="0" t="0" r="0" b="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029" cy="2057435"/>
                          </a:xfrm>
                          <a:prstGeom prst="rect">
                            <a:avLst/>
                          </a:prstGeom>
                          <a:noFill/>
                          <a:ln>
                            <a:noFill/>
                          </a:ln>
                        </pic:spPr>
                      </pic:pic>
                    </a:graphicData>
                  </a:graphic>
                </wp:inline>
              </w:drawing>
            </w:r>
            <w:r w:rsidRPr="00356C09" w:rsidDel="007B56F6">
              <w:rPr>
                <w:rFonts w:asciiTheme="minorHAnsi" w:hAnsiTheme="minorHAnsi" w:cstheme="minorHAnsi"/>
                <w:color w:val="000000"/>
                <w:lang w:val="en-US" w:eastAsia="zh-CN"/>
              </w:rPr>
              <w:t xml:space="preserve"> </w:t>
            </w:r>
          </w:p>
        </w:tc>
        <w:tc>
          <w:tcPr>
            <w:tcW w:w="2499"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2402E32" w14:textId="77777777" w:rsidR="0092122E" w:rsidRPr="00C851AC" w:rsidRDefault="0092122E" w:rsidP="00AF1E08">
            <w:pPr>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 </w:t>
            </w:r>
            <w:r w:rsidRPr="00BF0BB2">
              <w:rPr>
                <w:rFonts w:asciiTheme="minorHAnsi" w:hAnsiTheme="minorHAnsi" w:cstheme="minorHAnsi"/>
                <w:noProof/>
                <w:color w:val="000000"/>
                <w:lang w:val="en-US" w:eastAsia="zh-CN"/>
              </w:rPr>
              <w:drawing>
                <wp:inline distT="0" distB="0" distL="0" distR="0" wp14:anchorId="1E38E71C" wp14:editId="0806E734">
                  <wp:extent cx="2607875" cy="1956062"/>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26416" cy="1969969"/>
                          </a:xfrm>
                          <a:prstGeom prst="rect">
                            <a:avLst/>
                          </a:prstGeom>
                          <a:noFill/>
                          <a:ln>
                            <a:noFill/>
                          </a:ln>
                        </pic:spPr>
                      </pic:pic>
                    </a:graphicData>
                  </a:graphic>
                </wp:inline>
              </w:drawing>
            </w:r>
            <w:r w:rsidRPr="00356C09" w:rsidDel="007B56F6">
              <w:rPr>
                <w:rFonts w:asciiTheme="minorHAnsi" w:hAnsiTheme="minorHAnsi" w:cstheme="minorHAnsi"/>
                <w:color w:val="000000"/>
                <w:lang w:val="en-US" w:eastAsia="zh-CN"/>
              </w:rPr>
              <w:t xml:space="preserve"> </w:t>
            </w:r>
          </w:p>
        </w:tc>
      </w:tr>
    </w:tbl>
    <w:p w14:paraId="5280FA4A" w14:textId="497C0A83" w:rsidR="0092122E" w:rsidRDefault="0092122E" w:rsidP="0092122E">
      <w:pPr>
        <w:jc w:val="center"/>
        <w:rPr>
          <w:rFonts w:asciiTheme="minorHAnsi" w:hAnsiTheme="minorHAnsi" w:cstheme="minorHAnsi"/>
          <w:lang w:val="en-US" w:eastAsia="zh-CN"/>
        </w:rPr>
      </w:pPr>
      <w:r>
        <w:rPr>
          <w:rFonts w:asciiTheme="minorHAnsi" w:hAnsiTheme="minorHAnsi" w:cstheme="minorHAnsi"/>
          <w:lang w:val="en-US" w:eastAsia="zh-CN"/>
        </w:rPr>
        <w:t>Figure 2.2.2-1 RX power w./without UE RX beamforming, Dual</w:t>
      </w:r>
      <w:r w:rsidRPr="003938F9">
        <w:rPr>
          <w:rFonts w:asciiTheme="minorHAnsi" w:hAnsiTheme="minorHAnsi" w:cstheme="minorHAnsi"/>
          <w:lang w:val="en-US" w:eastAsia="zh-CN"/>
        </w:rPr>
        <w:t>-Beam-per-Panel</w:t>
      </w:r>
      <w:r>
        <w:rPr>
          <w:rFonts w:asciiTheme="minorHAnsi" w:hAnsiTheme="minorHAnsi" w:cstheme="minorHAnsi"/>
          <w:lang w:val="en-US" w:eastAsia="zh-CN"/>
        </w:rPr>
        <w:t xml:space="preserve">, </w:t>
      </w:r>
      <w:r>
        <w:rPr>
          <w:rFonts w:asciiTheme="minorHAnsi" w:hAnsiTheme="minorHAnsi" w:cstheme="minorHAnsi"/>
          <w:color w:val="000000"/>
          <w:lang w:eastAsia="zh-CN"/>
        </w:rPr>
        <w:t>[Mg, Ng, M, N, P]=[1, 1, 4</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tbl>
      <w:tblPr>
        <w:tblW w:w="5000" w:type="pct"/>
        <w:tblCellMar>
          <w:left w:w="0" w:type="dxa"/>
          <w:right w:w="0" w:type="dxa"/>
        </w:tblCellMar>
        <w:tblLook w:val="0420" w:firstRow="1" w:lastRow="0" w:firstColumn="0" w:lastColumn="0" w:noHBand="0" w:noVBand="1"/>
      </w:tblPr>
      <w:tblGrid>
        <w:gridCol w:w="4775"/>
        <w:gridCol w:w="4846"/>
      </w:tblGrid>
      <w:tr w:rsidR="0092122E" w:rsidRPr="00C851AC" w14:paraId="268EB9FD" w14:textId="77777777" w:rsidTr="009429B0">
        <w:trPr>
          <w:trHeight w:val="325"/>
        </w:trPr>
        <w:tc>
          <w:tcPr>
            <w:tcW w:w="248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8A5E94D" w14:textId="034E3C21" w:rsidR="0092122E" w:rsidRPr="00C851AC" w:rsidRDefault="0092122E" w:rsidP="00E555C1">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w:t>
            </w:r>
            <w:r w:rsidR="00E555C1">
              <w:rPr>
                <w:rFonts w:asciiTheme="minorHAnsi" w:hAnsiTheme="minorHAnsi" w:cstheme="minorHAnsi"/>
                <w:b/>
                <w:bCs/>
                <w:color w:val="000000"/>
                <w:lang w:val="en-US" w:eastAsia="zh-CN"/>
              </w:rPr>
              <w:t xml:space="preserve"> P</w:t>
            </w:r>
            <w:r>
              <w:rPr>
                <w:rFonts w:asciiTheme="minorHAnsi" w:hAnsiTheme="minorHAnsi" w:cstheme="minorHAnsi"/>
                <w:b/>
                <w:bCs/>
                <w:color w:val="000000"/>
                <w:lang w:val="en-US" w:eastAsia="zh-CN"/>
              </w:rPr>
              <w:t>ower without UE beamforming</w:t>
            </w:r>
          </w:p>
        </w:tc>
        <w:tc>
          <w:tcPr>
            <w:tcW w:w="251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FF43480" w14:textId="280B50B9" w:rsidR="0092122E" w:rsidRPr="00C851AC" w:rsidRDefault="0092122E" w:rsidP="00E555C1">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w:t>
            </w:r>
            <w:r w:rsidR="00E555C1">
              <w:rPr>
                <w:rFonts w:asciiTheme="minorHAnsi" w:hAnsiTheme="minorHAnsi" w:cstheme="minorHAnsi"/>
                <w:b/>
                <w:bCs/>
                <w:color w:val="000000"/>
                <w:lang w:val="en-US" w:eastAsia="zh-CN"/>
              </w:rPr>
              <w:t xml:space="preserve"> P</w:t>
            </w:r>
            <w:r>
              <w:rPr>
                <w:rFonts w:asciiTheme="minorHAnsi" w:hAnsiTheme="minorHAnsi" w:cstheme="minorHAnsi"/>
                <w:b/>
                <w:bCs/>
                <w:color w:val="000000"/>
                <w:lang w:val="en-US" w:eastAsia="zh-CN"/>
              </w:rPr>
              <w:t xml:space="preserve">ower with UE beamforming </w:t>
            </w:r>
          </w:p>
        </w:tc>
      </w:tr>
      <w:tr w:rsidR="0092122E" w:rsidRPr="00C851AC" w14:paraId="76FE490A" w14:textId="77777777" w:rsidTr="0092122E">
        <w:trPr>
          <w:trHeight w:val="3696"/>
        </w:trPr>
        <w:tc>
          <w:tcPr>
            <w:tcW w:w="248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C81EE2F" w14:textId="77777777" w:rsidR="0092122E" w:rsidRPr="00C851AC" w:rsidRDefault="0092122E" w:rsidP="00AF1E08">
            <w:pPr>
              <w:rPr>
                <w:rFonts w:asciiTheme="minorHAnsi" w:hAnsiTheme="minorHAnsi" w:cstheme="minorHAnsi"/>
                <w:color w:val="000000"/>
                <w:lang w:val="en-US" w:eastAsia="zh-CN"/>
              </w:rPr>
            </w:pPr>
            <w:r w:rsidRPr="007C0D75" w:rsidDel="006877CD">
              <w:rPr>
                <w:rFonts w:asciiTheme="minorHAnsi" w:hAnsiTheme="minorHAnsi" w:cstheme="minorHAnsi"/>
                <w:noProof/>
                <w:color w:val="000000"/>
                <w:lang w:val="en-US" w:eastAsia="zh-CN"/>
              </w:rPr>
              <w:t xml:space="preserve"> </w:t>
            </w:r>
            <w:r w:rsidRPr="006877CD" w:rsidDel="006877CD">
              <w:rPr>
                <w:rFonts w:asciiTheme="minorHAnsi" w:hAnsiTheme="minorHAnsi" w:cstheme="minorHAnsi"/>
                <w:noProof/>
                <w:color w:val="000000"/>
                <w:lang w:val="en-US" w:eastAsia="zh-CN"/>
              </w:rPr>
              <w:t xml:space="preserve"> </w:t>
            </w:r>
            <w:r w:rsidRPr="007973DD">
              <w:rPr>
                <w:rFonts w:asciiTheme="minorHAnsi" w:hAnsiTheme="minorHAnsi" w:cstheme="minorHAnsi"/>
                <w:noProof/>
                <w:color w:val="000000"/>
                <w:lang w:val="en-US" w:eastAsia="zh-CN"/>
              </w:rPr>
              <w:drawing>
                <wp:inline distT="0" distB="0" distL="0" distR="0" wp14:anchorId="0BE07B0E" wp14:editId="3DDD6E4D">
                  <wp:extent cx="2917596" cy="2188371"/>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59249" cy="2219613"/>
                          </a:xfrm>
                          <a:prstGeom prst="rect">
                            <a:avLst/>
                          </a:prstGeom>
                          <a:noFill/>
                          <a:ln>
                            <a:noFill/>
                          </a:ln>
                        </pic:spPr>
                      </pic:pic>
                    </a:graphicData>
                  </a:graphic>
                </wp:inline>
              </w:drawing>
            </w:r>
          </w:p>
        </w:tc>
        <w:tc>
          <w:tcPr>
            <w:tcW w:w="251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F9B61A8" w14:textId="77777777" w:rsidR="0092122E" w:rsidRPr="00C851AC" w:rsidRDefault="0092122E" w:rsidP="00AF1E08">
            <w:pPr>
              <w:rPr>
                <w:rFonts w:asciiTheme="minorHAnsi" w:hAnsiTheme="minorHAnsi" w:cstheme="minorHAnsi"/>
                <w:color w:val="000000"/>
                <w:lang w:val="en-US" w:eastAsia="zh-CN"/>
              </w:rPr>
            </w:pPr>
            <w:r>
              <w:rPr>
                <w:rFonts w:asciiTheme="minorHAnsi" w:hAnsiTheme="minorHAnsi" w:cstheme="minorHAnsi"/>
                <w:color w:val="000000"/>
                <w:lang w:val="en-US" w:eastAsia="zh-CN"/>
              </w:rPr>
              <w:t xml:space="preserve"> </w:t>
            </w:r>
            <w:r w:rsidRPr="007973DD">
              <w:rPr>
                <w:rFonts w:asciiTheme="minorHAnsi" w:hAnsiTheme="minorHAnsi" w:cstheme="minorHAnsi"/>
                <w:noProof/>
                <w:color w:val="000000"/>
                <w:lang w:val="en-US" w:eastAsia="zh-CN"/>
              </w:rPr>
              <w:drawing>
                <wp:inline distT="0" distB="0" distL="0" distR="0" wp14:anchorId="72DD4BDF" wp14:editId="2EB4AA4A">
                  <wp:extent cx="2964428" cy="2223497"/>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76168" cy="2232302"/>
                          </a:xfrm>
                          <a:prstGeom prst="rect">
                            <a:avLst/>
                          </a:prstGeom>
                          <a:noFill/>
                          <a:ln>
                            <a:noFill/>
                          </a:ln>
                        </pic:spPr>
                      </pic:pic>
                    </a:graphicData>
                  </a:graphic>
                </wp:inline>
              </w:drawing>
            </w:r>
          </w:p>
        </w:tc>
      </w:tr>
    </w:tbl>
    <w:p w14:paraId="386630D4" w14:textId="5C4FE270" w:rsidR="0092122E" w:rsidRDefault="0092122E" w:rsidP="0092122E">
      <w:pPr>
        <w:jc w:val="center"/>
        <w:rPr>
          <w:rFonts w:asciiTheme="minorHAnsi" w:hAnsiTheme="minorHAnsi" w:cstheme="minorHAnsi"/>
          <w:lang w:val="en-US" w:eastAsia="zh-CN"/>
        </w:rPr>
      </w:pPr>
      <w:r>
        <w:rPr>
          <w:rFonts w:asciiTheme="minorHAnsi" w:hAnsiTheme="minorHAnsi" w:cstheme="minorHAnsi"/>
          <w:lang w:val="en-US" w:eastAsia="zh-CN"/>
        </w:rPr>
        <w:t>Figure 2.2.2-2 RX power w./without UE RX beamforming, Dual</w:t>
      </w:r>
      <w:r w:rsidRPr="003938F9">
        <w:rPr>
          <w:rFonts w:asciiTheme="minorHAnsi" w:hAnsiTheme="minorHAnsi" w:cstheme="minorHAnsi"/>
          <w:lang w:val="en-US" w:eastAsia="zh-CN"/>
        </w:rPr>
        <w:t>-Beam-per-Panel</w:t>
      </w:r>
      <w:r>
        <w:rPr>
          <w:rFonts w:asciiTheme="minorHAnsi" w:hAnsiTheme="minorHAnsi" w:cstheme="minorHAnsi"/>
          <w:lang w:val="en-US" w:eastAsia="zh-CN"/>
        </w:rPr>
        <w:t xml:space="preserve">, </w:t>
      </w:r>
      <w:r w:rsidRPr="00C14BBE">
        <w:rPr>
          <w:rFonts w:asciiTheme="minorHAnsi" w:hAnsiTheme="minorHAnsi" w:cstheme="minorHAnsi"/>
          <w:color w:val="000000"/>
          <w:lang w:eastAsia="zh-CN"/>
        </w:rPr>
        <w:t xml:space="preserve">[Mg, Ng, M, N, P]=[1, 1, 8,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65A08DFE" w14:textId="77777777" w:rsidR="003938F9" w:rsidRPr="0092122E" w:rsidRDefault="003938F9" w:rsidP="001832A4">
      <w:pPr>
        <w:spacing w:before="120" w:after="0"/>
        <w:rPr>
          <w:rFonts w:asciiTheme="minorHAnsi" w:hAnsiTheme="minorHAnsi" w:cstheme="minorHAnsi"/>
          <w:lang w:val="en-US" w:eastAsia="zh-CN"/>
        </w:rPr>
      </w:pPr>
    </w:p>
    <w:tbl>
      <w:tblPr>
        <w:tblW w:w="5000" w:type="pct"/>
        <w:tblCellMar>
          <w:left w:w="0" w:type="dxa"/>
          <w:right w:w="0" w:type="dxa"/>
        </w:tblCellMar>
        <w:tblLook w:val="0420" w:firstRow="1" w:lastRow="0" w:firstColumn="0" w:lastColumn="0" w:noHBand="0" w:noVBand="1"/>
      </w:tblPr>
      <w:tblGrid>
        <w:gridCol w:w="4855"/>
        <w:gridCol w:w="4766"/>
      </w:tblGrid>
      <w:tr w:rsidR="003938F9" w:rsidRPr="00C851AC" w14:paraId="63C43336" w14:textId="77777777" w:rsidTr="002B4100">
        <w:trPr>
          <w:trHeight w:val="298"/>
        </w:trPr>
        <w:tc>
          <w:tcPr>
            <w:tcW w:w="252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7827D4D" w14:textId="77777777" w:rsidR="003938F9" w:rsidRPr="00C851AC" w:rsidRDefault="003938F9" w:rsidP="002B4100">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without UE beamforming</w:t>
            </w:r>
            <w:r w:rsidDel="007E1523">
              <w:rPr>
                <w:rFonts w:asciiTheme="minorHAnsi" w:hAnsiTheme="minorHAnsi" w:cstheme="minorHAnsi"/>
                <w:b/>
                <w:bCs/>
                <w:color w:val="000000"/>
                <w:lang w:val="en-US" w:eastAsia="zh-CN"/>
              </w:rPr>
              <w:t xml:space="preserve"> </w:t>
            </w:r>
          </w:p>
        </w:tc>
        <w:tc>
          <w:tcPr>
            <w:tcW w:w="247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40DE2D7" w14:textId="77777777" w:rsidR="003938F9" w:rsidRPr="00C851AC" w:rsidRDefault="003938F9" w:rsidP="002B4100">
            <w:pPr>
              <w:spacing w:after="0"/>
              <w:jc w:val="center"/>
              <w:rPr>
                <w:rFonts w:asciiTheme="minorHAnsi" w:hAnsiTheme="minorHAnsi" w:cstheme="minorHAnsi"/>
                <w:color w:val="000000"/>
                <w:lang w:val="en-US" w:eastAsia="zh-CN"/>
              </w:rPr>
            </w:pPr>
            <w:r>
              <w:rPr>
                <w:rFonts w:asciiTheme="minorHAnsi" w:hAnsiTheme="minorHAnsi" w:cstheme="minorHAnsi"/>
                <w:b/>
                <w:bCs/>
                <w:color w:val="000000"/>
                <w:lang w:val="en-US" w:eastAsia="zh-CN"/>
              </w:rPr>
              <w:t>Rx Power with UE beamforming</w:t>
            </w:r>
          </w:p>
        </w:tc>
      </w:tr>
      <w:tr w:rsidR="003938F9" w:rsidRPr="00C851AC" w14:paraId="3BDBBFBF" w14:textId="77777777" w:rsidTr="003938F9">
        <w:trPr>
          <w:trHeight w:val="3696"/>
        </w:trPr>
        <w:tc>
          <w:tcPr>
            <w:tcW w:w="252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535655EC" w14:textId="77777777" w:rsidR="003938F9" w:rsidRPr="00C851AC" w:rsidRDefault="003938F9" w:rsidP="002B4100">
            <w:pPr>
              <w:rPr>
                <w:rFonts w:asciiTheme="minorHAnsi" w:hAnsiTheme="minorHAnsi" w:cstheme="minorHAnsi"/>
                <w:color w:val="000000"/>
                <w:lang w:val="en-US" w:eastAsia="zh-CN"/>
              </w:rPr>
            </w:pPr>
            <w:r w:rsidRPr="006877CD" w:rsidDel="002804FC">
              <w:rPr>
                <w:rFonts w:asciiTheme="minorHAnsi" w:hAnsiTheme="minorHAnsi" w:cstheme="minorHAnsi"/>
                <w:color w:val="000000"/>
                <w:lang w:val="en-US" w:eastAsia="zh-CN"/>
              </w:rPr>
              <w:lastRenderedPageBreak/>
              <w:t xml:space="preserve"> </w:t>
            </w:r>
            <w:r w:rsidRPr="003A4403" w:rsidDel="002804FC">
              <w:rPr>
                <w:rFonts w:asciiTheme="minorHAnsi" w:hAnsiTheme="minorHAnsi" w:cstheme="minorHAnsi"/>
                <w:color w:val="000000"/>
                <w:lang w:val="en-US" w:eastAsia="zh-CN"/>
              </w:rPr>
              <w:t xml:space="preserve"> </w:t>
            </w:r>
            <w:r w:rsidRPr="007973DD">
              <w:rPr>
                <w:rFonts w:asciiTheme="minorHAnsi" w:hAnsiTheme="minorHAnsi" w:cstheme="minorHAnsi"/>
                <w:noProof/>
                <w:color w:val="000000"/>
                <w:lang w:val="en-US" w:eastAsia="zh-CN"/>
              </w:rPr>
              <w:drawing>
                <wp:inline distT="0" distB="0" distL="0" distR="0" wp14:anchorId="5B5289A4" wp14:editId="08773F4F">
                  <wp:extent cx="2893727" cy="2170467"/>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12700" cy="2184698"/>
                          </a:xfrm>
                          <a:prstGeom prst="rect">
                            <a:avLst/>
                          </a:prstGeom>
                          <a:noFill/>
                          <a:ln>
                            <a:noFill/>
                          </a:ln>
                        </pic:spPr>
                      </pic:pic>
                    </a:graphicData>
                  </a:graphic>
                </wp:inline>
              </w:drawing>
            </w:r>
          </w:p>
        </w:tc>
        <w:tc>
          <w:tcPr>
            <w:tcW w:w="247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22B229D" w14:textId="77777777" w:rsidR="003938F9" w:rsidRPr="00C851AC" w:rsidRDefault="003938F9" w:rsidP="002B4100">
            <w:pPr>
              <w:rPr>
                <w:rFonts w:asciiTheme="minorHAnsi" w:hAnsiTheme="minorHAnsi" w:cstheme="minorHAnsi"/>
                <w:color w:val="000000"/>
                <w:lang w:val="en-US" w:eastAsia="zh-CN"/>
              </w:rPr>
            </w:pPr>
            <w:r w:rsidRPr="003A4403" w:rsidDel="002804FC">
              <w:rPr>
                <w:rFonts w:asciiTheme="minorHAnsi" w:hAnsiTheme="minorHAnsi" w:cstheme="minorHAnsi"/>
                <w:color w:val="000000"/>
                <w:lang w:val="en-US" w:eastAsia="zh-CN"/>
              </w:rPr>
              <w:t xml:space="preserve"> </w:t>
            </w:r>
            <w:r w:rsidRPr="007973DD">
              <w:rPr>
                <w:rFonts w:asciiTheme="minorHAnsi" w:hAnsiTheme="minorHAnsi" w:cstheme="minorHAnsi"/>
                <w:noProof/>
                <w:color w:val="000000"/>
                <w:lang w:val="en-US" w:eastAsia="zh-CN"/>
              </w:rPr>
              <w:drawing>
                <wp:inline distT="0" distB="0" distL="0" distR="0" wp14:anchorId="61C46E4C" wp14:editId="47C84714">
                  <wp:extent cx="2837167" cy="2128044"/>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46414" cy="2134980"/>
                          </a:xfrm>
                          <a:prstGeom prst="rect">
                            <a:avLst/>
                          </a:prstGeom>
                          <a:noFill/>
                          <a:ln>
                            <a:noFill/>
                          </a:ln>
                        </pic:spPr>
                      </pic:pic>
                    </a:graphicData>
                  </a:graphic>
                </wp:inline>
              </w:drawing>
            </w:r>
          </w:p>
        </w:tc>
      </w:tr>
    </w:tbl>
    <w:p w14:paraId="71C6C0F8" w14:textId="4750D6E1" w:rsidR="003938F9" w:rsidRDefault="003938F9" w:rsidP="003938F9">
      <w:pPr>
        <w:jc w:val="center"/>
        <w:rPr>
          <w:rFonts w:asciiTheme="minorHAnsi" w:hAnsiTheme="minorHAnsi" w:cstheme="minorHAnsi"/>
          <w:lang w:val="en-US" w:eastAsia="zh-CN"/>
        </w:rPr>
      </w:pPr>
      <w:r>
        <w:rPr>
          <w:rFonts w:asciiTheme="minorHAnsi" w:hAnsiTheme="minorHAnsi" w:cstheme="minorHAnsi"/>
          <w:lang w:val="en-US" w:eastAsia="zh-CN"/>
        </w:rPr>
        <w:t>Figure 2.2.2-</w:t>
      </w:r>
      <w:r w:rsidR="0092122E">
        <w:rPr>
          <w:rFonts w:asciiTheme="minorHAnsi" w:hAnsiTheme="minorHAnsi" w:cstheme="minorHAnsi"/>
          <w:lang w:val="en-US" w:eastAsia="zh-CN"/>
        </w:rPr>
        <w:t>3</w:t>
      </w:r>
      <w:r>
        <w:rPr>
          <w:rFonts w:asciiTheme="minorHAnsi" w:hAnsiTheme="minorHAnsi" w:cstheme="minorHAnsi"/>
          <w:lang w:val="en-US" w:eastAsia="zh-CN"/>
        </w:rPr>
        <w:t xml:space="preserve"> RX power w./without UE RX beamforming, Dual</w:t>
      </w:r>
      <w:r w:rsidRPr="003938F9">
        <w:rPr>
          <w:rFonts w:asciiTheme="minorHAnsi" w:hAnsiTheme="minorHAnsi" w:cstheme="minorHAnsi"/>
          <w:lang w:val="en-US" w:eastAsia="zh-CN"/>
        </w:rPr>
        <w:t>-Beam-per-Panel</w:t>
      </w:r>
      <w:r>
        <w:rPr>
          <w:rFonts w:asciiTheme="minorHAnsi" w:hAnsiTheme="minorHAnsi" w:cstheme="minorHAnsi"/>
          <w:lang w:val="en-US" w:eastAsia="zh-CN"/>
        </w:rPr>
        <w:t xml:space="preserve">, </w:t>
      </w:r>
      <w:r w:rsidRPr="00C14BBE">
        <w:rPr>
          <w:rFonts w:asciiTheme="minorHAnsi" w:hAnsiTheme="minorHAnsi" w:cstheme="minorHAnsi"/>
          <w:color w:val="000000"/>
          <w:lang w:eastAsia="zh-CN"/>
        </w:rPr>
        <w:t>[Mg, Ng, M, N, P]=[1, 1, 8, 16, 2]</w:t>
      </w:r>
    </w:p>
    <w:p w14:paraId="3032E7EE" w14:textId="79D04A08" w:rsidR="000B5799" w:rsidRDefault="002B4100" w:rsidP="001832A4">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Interestingly shown here, even with one fixed RX beam used in UE side (opposite to RRH panel boresight direction, i.e., beam-2), the newly introduced beam-1 can still achieve a much better coverage around its intended coverage region, i.e., near </w:t>
      </w:r>
      <w:r w:rsidR="00785AA0">
        <w:rPr>
          <w:rFonts w:asciiTheme="minorHAnsi" w:hAnsiTheme="minorHAnsi" w:cstheme="minorHAnsi" w:hint="eastAsia"/>
          <w:lang w:val="en-US" w:eastAsia="zh-CN"/>
        </w:rPr>
        <w:t>t</w:t>
      </w:r>
      <w:r w:rsidR="00785AA0">
        <w:rPr>
          <w:rFonts w:asciiTheme="minorHAnsi" w:hAnsiTheme="minorHAnsi" w:cstheme="minorHAnsi"/>
          <w:lang w:val="en-US" w:eastAsia="zh-CN"/>
        </w:rPr>
        <w:t xml:space="preserve">o its </w:t>
      </w:r>
      <w:r>
        <w:rPr>
          <w:rFonts w:asciiTheme="minorHAnsi" w:hAnsiTheme="minorHAnsi" w:cstheme="minorHAnsi"/>
          <w:lang w:val="en-US" w:eastAsia="zh-CN"/>
        </w:rPr>
        <w:t xml:space="preserve">RRH. </w:t>
      </w:r>
      <w:r w:rsidR="00785AA0">
        <w:rPr>
          <w:rFonts w:asciiTheme="minorHAnsi" w:hAnsiTheme="minorHAnsi" w:cstheme="minorHAnsi"/>
          <w:lang w:val="en-US" w:eastAsia="zh-CN"/>
        </w:rPr>
        <w:t xml:space="preserve">In other words, even with the simplest UE RX beamforming scheme, adding additional beam per RRH panel can still give benefits to its intended region, but with the cost of more frequent beam switching at gNB side. </w:t>
      </w:r>
    </w:p>
    <w:p w14:paraId="1577981F" w14:textId="754DBB60" w:rsidR="00785AA0" w:rsidRPr="00AD783A" w:rsidRDefault="00785AA0" w:rsidP="00785AA0">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Scenario-A, with one additional beam used per RRH panel, the cellular coverage for the beam’s intended region can be </w:t>
      </w:r>
      <w:r w:rsidR="00716F59">
        <w:rPr>
          <w:rFonts w:asciiTheme="minorHAnsi" w:hAnsiTheme="minorHAnsi" w:cstheme="minorHAnsi"/>
          <w:b/>
          <w:color w:val="000000"/>
          <w:lang w:eastAsia="zh-CN"/>
        </w:rPr>
        <w:t>improved</w:t>
      </w:r>
      <w:r>
        <w:rPr>
          <w:rFonts w:asciiTheme="minorHAnsi" w:hAnsiTheme="minorHAnsi" w:cstheme="minorHAnsi"/>
          <w:b/>
          <w:color w:val="000000"/>
          <w:lang w:eastAsia="zh-CN"/>
        </w:rPr>
        <w:t xml:space="preserve">, even </w:t>
      </w:r>
      <w:r w:rsidR="00716F59">
        <w:rPr>
          <w:rFonts w:asciiTheme="minorHAnsi" w:hAnsiTheme="minorHAnsi" w:cstheme="minorHAnsi"/>
          <w:b/>
          <w:color w:val="000000"/>
          <w:lang w:eastAsia="zh-CN"/>
        </w:rPr>
        <w:t>with</w:t>
      </w:r>
      <w:r>
        <w:rPr>
          <w:rFonts w:asciiTheme="minorHAnsi" w:hAnsiTheme="minorHAnsi" w:cstheme="minorHAnsi"/>
          <w:b/>
          <w:color w:val="000000"/>
          <w:lang w:eastAsia="zh-CN"/>
        </w:rPr>
        <w:t xml:space="preserve"> one fixed RX beam used in UE side.  </w:t>
      </w:r>
    </w:p>
    <w:p w14:paraId="2C8ADA0F" w14:textId="77777777" w:rsidR="002B4100" w:rsidRDefault="002B4100" w:rsidP="001832A4">
      <w:pPr>
        <w:spacing w:before="120" w:after="0"/>
        <w:rPr>
          <w:rFonts w:asciiTheme="minorHAnsi" w:hAnsiTheme="minorHAnsi" w:cstheme="minorHAnsi"/>
          <w:lang w:val="en-US" w:eastAsia="zh-CN"/>
        </w:rPr>
      </w:pPr>
    </w:p>
    <w:p w14:paraId="34EF7865" w14:textId="06489F13" w:rsidR="00C40A8F" w:rsidRDefault="00C40A8F" w:rsidP="00C40A8F">
      <w:pPr>
        <w:pStyle w:val="Heading2"/>
        <w:rPr>
          <w:lang w:eastAsia="zh-CN"/>
        </w:rPr>
      </w:pPr>
      <w:r>
        <w:rPr>
          <w:lang w:eastAsia="zh-CN"/>
        </w:rPr>
        <w:t xml:space="preserve">2.3 </w:t>
      </w:r>
      <w:r w:rsidR="00825E63">
        <w:rPr>
          <w:lang w:eastAsia="zh-CN"/>
        </w:rPr>
        <w:t xml:space="preserve">Beam </w:t>
      </w:r>
      <w:r w:rsidR="00825E63" w:rsidRPr="00825E63">
        <w:rPr>
          <w:lang w:eastAsia="zh-CN"/>
        </w:rPr>
        <w:t>Switch</w:t>
      </w:r>
      <w:r w:rsidR="00825E63">
        <w:rPr>
          <w:lang w:eastAsia="zh-CN"/>
        </w:rPr>
        <w:t>ing</w:t>
      </w:r>
      <w:r w:rsidR="00825E63" w:rsidRPr="00825E63">
        <w:rPr>
          <w:lang w:eastAsia="zh-CN"/>
        </w:rPr>
        <w:t xml:space="preserve"> Point and Beam Dwelling</w:t>
      </w:r>
      <w:r w:rsidR="00825E63">
        <w:rPr>
          <w:lang w:eastAsia="zh-CN"/>
        </w:rPr>
        <w:t xml:space="preserve"> Time</w:t>
      </w:r>
    </w:p>
    <w:p w14:paraId="77D40BEF" w14:textId="7E8EBB33" w:rsidR="00CD3705" w:rsidRDefault="00C40A8F" w:rsidP="001832A4">
      <w:pPr>
        <w:spacing w:before="120" w:after="0"/>
        <w:rPr>
          <w:rFonts w:asciiTheme="minorHAnsi" w:hAnsiTheme="minorHAnsi" w:cstheme="minorHAnsi"/>
          <w:lang w:val="en-US" w:eastAsia="zh-CN"/>
        </w:rPr>
      </w:pPr>
      <w:r>
        <w:rPr>
          <w:rFonts w:asciiTheme="minorHAnsi" w:hAnsiTheme="minorHAnsi" w:cstheme="minorHAnsi"/>
          <w:lang w:val="en-US" w:eastAsia="zh-CN"/>
        </w:rPr>
        <w:t>To facilitate the discussion for channel modeling, the coverage region by each RRH is crucial to be investigated.</w:t>
      </w:r>
      <w:r w:rsidR="00823C79">
        <w:rPr>
          <w:rFonts w:asciiTheme="minorHAnsi" w:hAnsiTheme="minorHAnsi" w:cstheme="minorHAnsi"/>
          <w:lang w:val="en-US" w:eastAsia="zh-CN"/>
        </w:rPr>
        <w:t xml:space="preserve"> “</w:t>
      </w:r>
      <w:r w:rsidR="00823C79" w:rsidRPr="00823C79">
        <w:rPr>
          <w:rFonts w:asciiTheme="minorHAnsi" w:hAnsiTheme="minorHAnsi" w:cstheme="minorHAnsi"/>
          <w:lang w:val="en-US" w:eastAsia="zh-CN"/>
        </w:rPr>
        <w:t>Switch Point</w:t>
      </w:r>
      <w:r w:rsidR="00823C79">
        <w:rPr>
          <w:rFonts w:asciiTheme="minorHAnsi" w:hAnsiTheme="minorHAnsi" w:cstheme="minorHAnsi"/>
          <w:lang w:val="en-US" w:eastAsia="zh-CN"/>
        </w:rPr>
        <w:t>”</w:t>
      </w:r>
      <w:r w:rsidR="00823C79" w:rsidRPr="00823C79">
        <w:rPr>
          <w:rFonts w:asciiTheme="minorHAnsi" w:hAnsiTheme="minorHAnsi" w:cstheme="minorHAnsi"/>
          <w:lang w:val="en-US" w:eastAsia="zh-CN"/>
        </w:rPr>
        <w:t xml:space="preserve"> </w:t>
      </w:r>
      <w:r w:rsidR="00823C79">
        <w:rPr>
          <w:rFonts w:asciiTheme="minorHAnsi" w:hAnsiTheme="minorHAnsi" w:cstheme="minorHAnsi"/>
          <w:lang w:val="en-US" w:eastAsia="zh-CN"/>
        </w:rPr>
        <w:t>d</w:t>
      </w:r>
      <w:r w:rsidR="00823C79" w:rsidRPr="00823C79">
        <w:rPr>
          <w:rFonts w:asciiTheme="minorHAnsi" w:hAnsiTheme="minorHAnsi" w:cstheme="minorHAnsi"/>
          <w:lang w:val="en-US" w:eastAsia="zh-CN"/>
        </w:rPr>
        <w:t>etermination</w:t>
      </w:r>
      <w:r w:rsidR="00823C79">
        <w:rPr>
          <w:rFonts w:asciiTheme="minorHAnsi" w:hAnsiTheme="minorHAnsi" w:cstheme="minorHAnsi"/>
          <w:lang w:val="en-US" w:eastAsia="zh-CN"/>
        </w:rPr>
        <w:t xml:space="preserve"> for single-beam-per-panel deployments</w:t>
      </w:r>
      <w:r w:rsidR="007E78A9">
        <w:rPr>
          <w:rFonts w:asciiTheme="minorHAnsi" w:hAnsiTheme="minorHAnsi" w:cstheme="minorHAnsi"/>
          <w:lang w:val="en-US" w:eastAsia="zh-CN"/>
        </w:rPr>
        <w:t xml:space="preserve"> is described in section 2.3.1</w:t>
      </w:r>
      <w:r w:rsidR="00823C79">
        <w:rPr>
          <w:rFonts w:asciiTheme="minorHAnsi" w:hAnsiTheme="minorHAnsi" w:cstheme="minorHAnsi"/>
          <w:lang w:val="en-US" w:eastAsia="zh-CN"/>
        </w:rPr>
        <w:t xml:space="preserve">, and for dual-beam-per-panel deployments, the similar method is followed, </w:t>
      </w:r>
      <w:r w:rsidR="00701BF9">
        <w:rPr>
          <w:rFonts w:asciiTheme="minorHAnsi" w:hAnsiTheme="minorHAnsi" w:cstheme="minorHAnsi"/>
          <w:lang w:val="en-US" w:eastAsia="zh-CN"/>
        </w:rPr>
        <w:t>“Ds_offset” value for dual-beam-per-panel deployments</w:t>
      </w:r>
      <w:r w:rsidR="00823C79">
        <w:rPr>
          <w:rFonts w:asciiTheme="minorHAnsi" w:hAnsiTheme="minorHAnsi" w:cstheme="minorHAnsi"/>
          <w:lang w:val="en-US" w:eastAsia="zh-CN"/>
        </w:rPr>
        <w:t xml:space="preserve"> is omitted here.</w:t>
      </w:r>
    </w:p>
    <w:p w14:paraId="26AC922B" w14:textId="77777777" w:rsidR="00716F59" w:rsidRDefault="00716F59" w:rsidP="001832A4">
      <w:pPr>
        <w:spacing w:before="120" w:after="0"/>
        <w:rPr>
          <w:rFonts w:asciiTheme="minorHAnsi" w:hAnsiTheme="minorHAnsi" w:cstheme="minorHAnsi"/>
          <w:lang w:val="en-US" w:eastAsia="zh-CN"/>
        </w:rPr>
      </w:pPr>
    </w:p>
    <w:p w14:paraId="1D11EA46" w14:textId="1741E7DB" w:rsidR="00CD3705" w:rsidRPr="00BB5FF9" w:rsidRDefault="00C40A8F" w:rsidP="00BB5FF9">
      <w:pPr>
        <w:pStyle w:val="Heading4"/>
        <w:rPr>
          <w:lang w:eastAsia="zh-CN"/>
        </w:rPr>
      </w:pPr>
      <w:r>
        <w:rPr>
          <w:rFonts w:asciiTheme="minorHAnsi" w:hAnsiTheme="minorHAnsi" w:cstheme="minorHAnsi"/>
          <w:lang w:val="en-US" w:eastAsia="zh-CN"/>
        </w:rPr>
        <w:t xml:space="preserve"> </w:t>
      </w:r>
      <w:r w:rsidR="00CD3705" w:rsidRPr="00BB5FF9">
        <w:rPr>
          <w:lang w:eastAsia="zh-CN"/>
        </w:rPr>
        <w:t xml:space="preserve">2.3.1 </w:t>
      </w:r>
      <w:r w:rsidR="005A0579" w:rsidRPr="00BB5FF9">
        <w:rPr>
          <w:lang w:eastAsia="zh-CN"/>
        </w:rPr>
        <w:t>Switch Point Determination for HST-DPS Channel Modeling</w:t>
      </w:r>
    </w:p>
    <w:p w14:paraId="20AB60BE" w14:textId="6758C913" w:rsidR="00C40A8F" w:rsidRDefault="00C40A8F" w:rsidP="001832A4">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Based on the above </w:t>
      </w:r>
      <w:r w:rsidR="00716F59">
        <w:rPr>
          <w:rFonts w:asciiTheme="minorHAnsi" w:hAnsiTheme="minorHAnsi" w:cstheme="minorHAnsi"/>
          <w:lang w:val="en-US" w:eastAsia="zh-CN"/>
        </w:rPr>
        <w:t xml:space="preserve">analysis and </w:t>
      </w:r>
      <w:r>
        <w:rPr>
          <w:rFonts w:asciiTheme="minorHAnsi" w:hAnsiTheme="minorHAnsi" w:cstheme="minorHAnsi"/>
          <w:lang w:val="en-US" w:eastAsia="zh-CN"/>
        </w:rPr>
        <w:t xml:space="preserve">comparison </w:t>
      </w:r>
      <w:r w:rsidR="00716F59">
        <w:rPr>
          <w:rFonts w:asciiTheme="minorHAnsi" w:hAnsiTheme="minorHAnsi" w:cstheme="minorHAnsi"/>
          <w:lang w:val="en-US" w:eastAsia="zh-CN"/>
        </w:rPr>
        <w:t>for</w:t>
      </w:r>
      <w:r>
        <w:rPr>
          <w:rFonts w:asciiTheme="minorHAnsi" w:hAnsiTheme="minorHAnsi" w:cstheme="minorHAnsi"/>
          <w:lang w:val="en-US" w:eastAsia="zh-CN"/>
        </w:rPr>
        <w:t xml:space="preserve"> single- and dual-beam-per-panel </w:t>
      </w:r>
      <w:r w:rsidR="00716F59">
        <w:rPr>
          <w:rFonts w:asciiTheme="minorHAnsi" w:hAnsiTheme="minorHAnsi" w:cstheme="minorHAnsi"/>
          <w:lang w:val="en-US" w:eastAsia="zh-CN"/>
        </w:rPr>
        <w:t>for RRH side</w:t>
      </w:r>
      <w:r>
        <w:rPr>
          <w:rFonts w:asciiTheme="minorHAnsi" w:hAnsiTheme="minorHAnsi" w:cstheme="minorHAnsi"/>
          <w:lang w:val="en-US" w:eastAsia="zh-CN"/>
        </w:rPr>
        <w:t xml:space="preserve">, the switching point is determined by many factors, including: </w:t>
      </w:r>
    </w:p>
    <w:p w14:paraId="72FC2957" w14:textId="116171AD" w:rsidR="00C40A8F" w:rsidRDefault="00C40A8F" w:rsidP="00C15060">
      <w:pPr>
        <w:spacing w:before="60" w:after="0"/>
        <w:ind w:left="284"/>
        <w:rPr>
          <w:rFonts w:asciiTheme="minorHAnsi" w:hAnsiTheme="minorHAnsi" w:cstheme="minorHAnsi"/>
          <w:lang w:val="en-US" w:eastAsia="zh-CN"/>
        </w:rPr>
      </w:pPr>
      <w:r>
        <w:rPr>
          <w:rFonts w:asciiTheme="minorHAnsi" w:hAnsiTheme="minorHAnsi" w:cstheme="minorHAnsi"/>
          <w:lang w:val="en-US" w:eastAsia="zh-CN"/>
        </w:rPr>
        <w:t>(1) RRH panel’s boresight direction;</w:t>
      </w:r>
    </w:p>
    <w:p w14:paraId="6252AA06" w14:textId="040A08FB" w:rsidR="00C40A8F" w:rsidRDefault="00C40A8F" w:rsidP="00C15060">
      <w:pPr>
        <w:spacing w:before="60" w:after="0"/>
        <w:ind w:left="284"/>
        <w:rPr>
          <w:rFonts w:asciiTheme="minorHAnsi" w:hAnsiTheme="minorHAnsi" w:cstheme="minorHAnsi"/>
          <w:lang w:val="en-US" w:eastAsia="zh-CN"/>
        </w:rPr>
      </w:pPr>
      <w:r>
        <w:rPr>
          <w:rFonts w:asciiTheme="minorHAnsi" w:hAnsiTheme="minorHAnsi" w:cstheme="minorHAnsi"/>
          <w:lang w:val="en-US" w:eastAsia="zh-CN"/>
        </w:rPr>
        <w:t>(2) RRH panel’s beam number and beam direction;</w:t>
      </w:r>
    </w:p>
    <w:p w14:paraId="42ACD3C0" w14:textId="5E434014" w:rsidR="00B84541" w:rsidRDefault="00B84541" w:rsidP="00C15060">
      <w:pPr>
        <w:spacing w:before="60" w:after="0"/>
        <w:ind w:left="284"/>
        <w:rPr>
          <w:rFonts w:asciiTheme="minorHAnsi" w:hAnsiTheme="minorHAnsi" w:cstheme="minorHAnsi"/>
          <w:lang w:val="en-US" w:eastAsia="zh-CN"/>
        </w:rPr>
      </w:pPr>
      <w:r>
        <w:rPr>
          <w:rFonts w:asciiTheme="minorHAnsi" w:hAnsiTheme="minorHAnsi" w:cstheme="minorHAnsi"/>
          <w:lang w:val="en-US" w:eastAsia="zh-CN"/>
        </w:rPr>
        <w:t xml:space="preserve">(3) RRH panel configuration [Mg, Ng, M, N, P] for wide or narrow beams. </w:t>
      </w:r>
    </w:p>
    <w:p w14:paraId="6E7301C2" w14:textId="77777777" w:rsidR="00FB7E45" w:rsidRDefault="00FB7E45" w:rsidP="00C40A8F">
      <w:pPr>
        <w:spacing w:before="120" w:after="0"/>
        <w:ind w:left="284"/>
        <w:rPr>
          <w:rFonts w:asciiTheme="minorHAnsi" w:hAnsiTheme="minorHAnsi" w:cstheme="minorHAnsi"/>
          <w:lang w:val="en-US" w:eastAsia="zh-CN"/>
        </w:rPr>
      </w:pPr>
    </w:p>
    <w:p w14:paraId="374B5BAE" w14:textId="71380D8F" w:rsidR="00CB4036" w:rsidRDefault="009847A1" w:rsidP="00CB4036">
      <w:pPr>
        <w:rPr>
          <w:rFonts w:asciiTheme="minorHAnsi" w:hAnsiTheme="minorHAnsi" w:cstheme="minorHAnsi"/>
          <w:lang w:val="sv-SE" w:eastAsia="zh-CN"/>
        </w:rPr>
      </w:pPr>
      <w:r>
        <w:rPr>
          <w:rFonts w:asciiTheme="minorHAnsi" w:hAnsiTheme="minorHAnsi" w:cstheme="minorHAnsi" w:hint="eastAsia"/>
          <w:lang w:val="en-US" w:eastAsia="zh-CN"/>
        </w:rPr>
        <w:t>T</w:t>
      </w:r>
      <w:r>
        <w:rPr>
          <w:rFonts w:asciiTheme="minorHAnsi" w:hAnsiTheme="minorHAnsi" w:cstheme="minorHAnsi"/>
          <w:lang w:val="en-US" w:eastAsia="zh-CN"/>
        </w:rPr>
        <w:t>o f</w:t>
      </w:r>
      <w:r w:rsidRPr="009847A1">
        <w:rPr>
          <w:rFonts w:asciiTheme="minorHAnsi" w:hAnsiTheme="minorHAnsi" w:cstheme="minorHAnsi"/>
          <w:lang w:val="en-US" w:eastAsia="zh-CN"/>
        </w:rPr>
        <w:t>urther explain the</w:t>
      </w:r>
      <w:r w:rsidR="003C30F7">
        <w:rPr>
          <w:rFonts w:asciiTheme="minorHAnsi" w:hAnsiTheme="minorHAnsi" w:cstheme="minorHAnsi"/>
          <w:lang w:val="en-US" w:eastAsia="zh-CN"/>
        </w:rPr>
        <w:t xml:space="preserve"> “switching point”</w:t>
      </w:r>
      <w:r w:rsidRPr="009847A1">
        <w:rPr>
          <w:rFonts w:asciiTheme="minorHAnsi" w:hAnsiTheme="minorHAnsi" w:cstheme="minorHAnsi"/>
          <w:lang w:val="en-US" w:eastAsia="zh-CN"/>
        </w:rPr>
        <w:t xml:space="preserve"> concept</w:t>
      </w:r>
      <w:r w:rsidR="00A16DA8">
        <w:rPr>
          <w:rFonts w:asciiTheme="minorHAnsi" w:hAnsiTheme="minorHAnsi" w:cstheme="minorHAnsi"/>
          <w:lang w:val="en-US" w:eastAsia="zh-CN"/>
        </w:rPr>
        <w:t xml:space="preserve"> </w:t>
      </w:r>
      <w:r w:rsidR="00A16DA8">
        <w:rPr>
          <w:rFonts w:asciiTheme="minorHAnsi" w:hAnsiTheme="minorHAnsi" w:cstheme="minorHAnsi" w:hint="eastAsia"/>
          <w:lang w:val="en-US" w:eastAsia="zh-CN"/>
        </w:rPr>
        <w:t>fo</w:t>
      </w:r>
      <w:r w:rsidR="00A16DA8">
        <w:rPr>
          <w:rFonts w:asciiTheme="minorHAnsi" w:hAnsiTheme="minorHAnsi" w:cstheme="minorHAnsi"/>
          <w:lang w:val="en-US" w:eastAsia="zh-CN"/>
        </w:rPr>
        <w:t>r uni-directional RRH deployment</w:t>
      </w:r>
      <w:r w:rsidR="00716F59">
        <w:rPr>
          <w:rFonts w:asciiTheme="minorHAnsi" w:hAnsiTheme="minorHAnsi" w:cstheme="minorHAnsi"/>
          <w:lang w:val="en-US" w:eastAsia="zh-CN"/>
        </w:rPr>
        <w:t xml:space="preserve">, it is illustrated in </w:t>
      </w:r>
      <w:r w:rsidR="00716F59">
        <w:rPr>
          <w:rFonts w:asciiTheme="minorHAnsi" w:hAnsiTheme="minorHAnsi" w:cstheme="minorHAnsi"/>
          <w:lang w:val="sv-SE" w:eastAsia="zh-CN"/>
        </w:rPr>
        <w:t>Figure 2.3.1-1</w:t>
      </w:r>
      <w:r w:rsidR="00CB4036">
        <w:rPr>
          <w:rFonts w:asciiTheme="minorHAnsi" w:hAnsiTheme="minorHAnsi" w:cstheme="minorHAnsi" w:hint="eastAsia"/>
          <w:lang w:val="en-US" w:eastAsia="zh-CN"/>
        </w:rPr>
        <w:t>.</w:t>
      </w:r>
      <w:r w:rsidR="00CB4036">
        <w:rPr>
          <w:rFonts w:asciiTheme="minorHAnsi" w:hAnsiTheme="minorHAnsi" w:cstheme="minorHAnsi"/>
          <w:lang w:val="en-US" w:eastAsia="zh-CN"/>
        </w:rPr>
        <w:t xml:space="preserve"> </w:t>
      </w:r>
      <w:r w:rsidR="0077127B">
        <w:rPr>
          <w:rFonts w:asciiTheme="minorHAnsi" w:hAnsiTheme="minorHAnsi" w:cstheme="minorHAnsi"/>
          <w:lang w:val="sv-SE" w:eastAsia="zh-CN"/>
        </w:rPr>
        <w:t>F</w:t>
      </w:r>
      <w:r w:rsidR="00CB4036">
        <w:rPr>
          <w:rFonts w:asciiTheme="minorHAnsi" w:hAnsiTheme="minorHAnsi" w:cstheme="minorHAnsi"/>
          <w:lang w:val="sv-SE" w:eastAsia="zh-CN"/>
        </w:rPr>
        <w:t xml:space="preserve">or UE moving towards serving beam, </w:t>
      </w:r>
      <w:r w:rsidR="007A0C82">
        <w:rPr>
          <w:rFonts w:asciiTheme="minorHAnsi" w:hAnsiTheme="minorHAnsi" w:cstheme="minorHAnsi"/>
          <w:lang w:val="sv-SE" w:eastAsia="zh-CN"/>
        </w:rPr>
        <w:t>”</w:t>
      </w:r>
      <w:r w:rsidR="00CB4036">
        <w:rPr>
          <w:rFonts w:asciiTheme="minorHAnsi" w:hAnsiTheme="minorHAnsi" w:cstheme="minorHAnsi"/>
          <w:lang w:val="sv-SE" w:eastAsia="zh-CN"/>
        </w:rPr>
        <w:t>Ds_offset</w:t>
      </w:r>
      <w:r w:rsidR="007A0C82">
        <w:rPr>
          <w:rFonts w:asciiTheme="minorHAnsi" w:hAnsiTheme="minorHAnsi" w:cstheme="minorHAnsi"/>
          <w:lang w:val="sv-SE" w:eastAsia="zh-CN"/>
        </w:rPr>
        <w:t>”</w:t>
      </w:r>
      <w:r w:rsidR="00CB4036">
        <w:rPr>
          <w:rFonts w:asciiTheme="minorHAnsi" w:hAnsiTheme="minorHAnsi" w:cstheme="minorHAnsi"/>
          <w:lang w:val="sv-SE" w:eastAsia="zh-CN"/>
        </w:rPr>
        <w:t xml:space="preserve"> is defined as the distance between the switching point to RR</w:t>
      </w:r>
      <w:r w:rsidR="00716F59">
        <w:rPr>
          <w:rFonts w:asciiTheme="minorHAnsi" w:hAnsiTheme="minorHAnsi" w:cstheme="minorHAnsi"/>
          <w:lang w:val="sv-SE" w:eastAsia="zh-CN"/>
        </w:rPr>
        <w:t>H-n and the location of RRH-n</w:t>
      </w:r>
      <w:r w:rsidR="0077127B">
        <w:rPr>
          <w:rFonts w:asciiTheme="minorHAnsi" w:hAnsiTheme="minorHAnsi" w:cstheme="minorHAnsi"/>
          <w:lang w:val="sv-SE" w:eastAsia="zh-CN"/>
        </w:rPr>
        <w:t>.</w:t>
      </w:r>
      <w:r w:rsidR="00716F59">
        <w:rPr>
          <w:rFonts w:asciiTheme="minorHAnsi" w:hAnsiTheme="minorHAnsi" w:cstheme="minorHAnsi"/>
          <w:lang w:val="sv-SE" w:eastAsia="zh-CN"/>
        </w:rPr>
        <w:t xml:space="preserve"> The numerical results of the location of ”switching point” is provided in Table 2.3.1-1. </w:t>
      </w:r>
    </w:p>
    <w:p w14:paraId="2680B854" w14:textId="2E830317" w:rsidR="00E1725A" w:rsidRPr="00805402" w:rsidRDefault="007C107F" w:rsidP="00CB4036">
      <w:pPr>
        <w:rPr>
          <w:rFonts w:asciiTheme="minorHAnsi" w:hAnsiTheme="minorHAnsi" w:cstheme="minorHAnsi"/>
          <w:lang w:val="sv-SE" w:eastAsia="zh-CN"/>
        </w:rPr>
      </w:pPr>
      <w:r>
        <w:object w:dxaOrig="15862" w:dyaOrig="5547" w14:anchorId="61411E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68.45pt" o:ole="">
            <v:imagedata r:id="rId21" o:title=""/>
          </v:shape>
          <o:OLEObject Type="Embed" ProgID="Visio.Drawing.11" ShapeID="_x0000_i1025" DrawAspect="Content" ObjectID="_1678895298" r:id="rId22"/>
        </w:object>
      </w:r>
    </w:p>
    <w:p w14:paraId="6B911BE3" w14:textId="39678304" w:rsidR="00155F10" w:rsidRDefault="00155F10" w:rsidP="00155F10">
      <w:pPr>
        <w:jc w:val="center"/>
        <w:rPr>
          <w:rFonts w:asciiTheme="minorHAnsi" w:hAnsiTheme="minorHAnsi" w:cstheme="minorHAnsi"/>
          <w:lang w:val="en-US" w:eastAsia="zh-CN"/>
        </w:rPr>
      </w:pPr>
      <w:r>
        <w:rPr>
          <w:rFonts w:asciiTheme="minorHAnsi" w:hAnsiTheme="minorHAnsi" w:cstheme="minorHAnsi"/>
          <w:lang w:val="en-US" w:eastAsia="zh-CN"/>
        </w:rPr>
        <w:t>Figure 2.3</w:t>
      </w:r>
      <w:r w:rsidR="00716F59">
        <w:rPr>
          <w:rFonts w:asciiTheme="minorHAnsi" w:hAnsiTheme="minorHAnsi" w:cstheme="minorHAnsi"/>
          <w:lang w:val="en-US" w:eastAsia="zh-CN"/>
        </w:rPr>
        <w:t>.1</w:t>
      </w:r>
      <w:r>
        <w:rPr>
          <w:rFonts w:asciiTheme="minorHAnsi" w:hAnsiTheme="minorHAnsi" w:cstheme="minorHAnsi"/>
          <w:lang w:val="en-US" w:eastAsia="zh-CN"/>
        </w:rPr>
        <w:t>-</w:t>
      </w:r>
      <w:r w:rsidR="00955117">
        <w:rPr>
          <w:rFonts w:asciiTheme="minorHAnsi" w:hAnsiTheme="minorHAnsi" w:cstheme="minorHAnsi"/>
          <w:lang w:val="en-US" w:eastAsia="zh-CN"/>
        </w:rPr>
        <w:t>1</w:t>
      </w:r>
      <w:r>
        <w:rPr>
          <w:rFonts w:asciiTheme="minorHAnsi" w:hAnsiTheme="minorHAnsi" w:cstheme="minorHAnsi"/>
          <w:lang w:val="en-US" w:eastAsia="zh-CN"/>
        </w:rPr>
        <w:t xml:space="preserve">. Illustration of DPS switching point for HST-DPS </w:t>
      </w:r>
      <w:r w:rsidRPr="00805402">
        <w:rPr>
          <w:rFonts w:asciiTheme="minorHAnsi" w:hAnsiTheme="minorHAnsi" w:cstheme="minorHAnsi"/>
          <w:lang w:val="en-US" w:eastAsia="zh-CN"/>
        </w:rPr>
        <w:t xml:space="preserve">Alt-1: UE Moving </w:t>
      </w:r>
      <w:r>
        <w:rPr>
          <w:rFonts w:asciiTheme="minorHAnsi" w:hAnsiTheme="minorHAnsi" w:cstheme="minorHAnsi"/>
          <w:lang w:val="en-US" w:eastAsia="zh-CN"/>
        </w:rPr>
        <w:t>t</w:t>
      </w:r>
      <w:r w:rsidRPr="00805402">
        <w:rPr>
          <w:rFonts w:asciiTheme="minorHAnsi" w:hAnsiTheme="minorHAnsi" w:cstheme="minorHAnsi"/>
          <w:lang w:val="en-US" w:eastAsia="zh-CN"/>
        </w:rPr>
        <w:t>owards Serving Beam</w:t>
      </w:r>
    </w:p>
    <w:p w14:paraId="24D18BAE" w14:textId="4334EDE4" w:rsidR="0077127B" w:rsidRPr="00B84541" w:rsidRDefault="0077127B" w:rsidP="0077127B">
      <w:pPr>
        <w:spacing w:before="120" w:after="0"/>
        <w:jc w:val="center"/>
        <w:rPr>
          <w:rFonts w:asciiTheme="minorHAnsi" w:hAnsiTheme="minorHAnsi" w:cstheme="minorHAnsi"/>
          <w:lang w:val="en-US" w:eastAsia="zh-CN"/>
        </w:rPr>
      </w:pPr>
      <w:r w:rsidRPr="00B84541">
        <w:rPr>
          <w:rFonts w:asciiTheme="minorHAnsi" w:hAnsiTheme="minorHAnsi" w:cstheme="minorHAnsi"/>
          <w:lang w:val="en-US" w:eastAsia="zh-CN"/>
        </w:rPr>
        <w:t xml:space="preserve">Table </w:t>
      </w:r>
      <w:r>
        <w:rPr>
          <w:rFonts w:asciiTheme="minorHAnsi" w:hAnsiTheme="minorHAnsi" w:cstheme="minorHAnsi"/>
          <w:lang w:val="en-US" w:eastAsia="zh-CN"/>
        </w:rPr>
        <w:t>2</w:t>
      </w:r>
      <w:r w:rsidRPr="00B84541">
        <w:rPr>
          <w:rFonts w:asciiTheme="minorHAnsi" w:hAnsiTheme="minorHAnsi" w:cstheme="minorHAnsi"/>
          <w:lang w:val="en-US" w:eastAsia="zh-CN"/>
        </w:rPr>
        <w:t>.</w:t>
      </w:r>
      <w:r>
        <w:rPr>
          <w:rFonts w:asciiTheme="minorHAnsi" w:hAnsiTheme="minorHAnsi" w:cstheme="minorHAnsi"/>
          <w:lang w:val="en-US" w:eastAsia="zh-CN"/>
        </w:rPr>
        <w:t>3.1</w:t>
      </w:r>
      <w:r w:rsidRPr="00B84541">
        <w:rPr>
          <w:rFonts w:asciiTheme="minorHAnsi" w:hAnsiTheme="minorHAnsi" w:cstheme="minorHAnsi"/>
          <w:lang w:val="en-US" w:eastAsia="zh-CN"/>
        </w:rPr>
        <w:t xml:space="preserve">-1 </w:t>
      </w:r>
      <w:r w:rsidRPr="00EB56FC">
        <w:rPr>
          <w:rFonts w:asciiTheme="minorHAnsi" w:hAnsiTheme="minorHAnsi" w:cstheme="minorHAnsi"/>
          <w:lang w:val="en-US" w:eastAsia="zh-CN"/>
        </w:rPr>
        <w:t>Beam</w:t>
      </w:r>
      <w:r w:rsidRPr="00B84541">
        <w:rPr>
          <w:rFonts w:asciiTheme="minorHAnsi" w:hAnsiTheme="minorHAnsi" w:cstheme="minorHAnsi"/>
          <w:lang w:val="en-US" w:eastAsia="zh-CN"/>
        </w:rPr>
        <w:t xml:space="preserve"> Switch</w:t>
      </w:r>
      <w:r w:rsidR="00716F59">
        <w:rPr>
          <w:rFonts w:asciiTheme="minorHAnsi" w:hAnsiTheme="minorHAnsi" w:cstheme="minorHAnsi"/>
          <w:lang w:val="en-US" w:eastAsia="zh-CN"/>
        </w:rPr>
        <w:t>ing</w:t>
      </w:r>
      <w:r w:rsidRPr="00B84541">
        <w:rPr>
          <w:rFonts w:asciiTheme="minorHAnsi" w:hAnsiTheme="minorHAnsi" w:cstheme="minorHAnsi"/>
          <w:lang w:val="en-US" w:eastAsia="zh-CN"/>
        </w:rPr>
        <w:t xml:space="preserve"> Point for </w:t>
      </w:r>
      <w:r>
        <w:rPr>
          <w:rFonts w:asciiTheme="minorHAnsi" w:hAnsiTheme="minorHAnsi" w:cstheme="minorHAnsi"/>
          <w:lang w:val="en-US" w:eastAsia="zh-CN"/>
        </w:rPr>
        <w:t>S</w:t>
      </w:r>
      <w:r w:rsidRPr="00B84541">
        <w:rPr>
          <w:rFonts w:asciiTheme="minorHAnsi" w:hAnsiTheme="minorHAnsi" w:cstheme="minorHAnsi"/>
          <w:lang w:val="en-US" w:eastAsia="zh-CN"/>
        </w:rPr>
        <w:t>ingle-</w:t>
      </w:r>
      <w:r>
        <w:rPr>
          <w:rFonts w:asciiTheme="minorHAnsi" w:hAnsiTheme="minorHAnsi" w:cstheme="minorHAnsi"/>
          <w:lang w:val="en-US" w:eastAsia="zh-CN"/>
        </w:rPr>
        <w:t>B</w:t>
      </w:r>
      <w:r w:rsidRPr="00B84541">
        <w:rPr>
          <w:rFonts w:asciiTheme="minorHAnsi" w:hAnsiTheme="minorHAnsi" w:cstheme="minorHAnsi"/>
          <w:lang w:val="en-US" w:eastAsia="zh-CN"/>
        </w:rPr>
        <w:t>eam-per-</w:t>
      </w:r>
      <w:r>
        <w:rPr>
          <w:rFonts w:asciiTheme="minorHAnsi" w:hAnsiTheme="minorHAnsi" w:cstheme="minorHAnsi"/>
          <w:lang w:val="en-US" w:eastAsia="zh-CN"/>
        </w:rPr>
        <w:t>Panel</w:t>
      </w:r>
      <w:r w:rsidR="00716F59">
        <w:rPr>
          <w:rFonts w:asciiTheme="minorHAnsi" w:hAnsiTheme="minorHAnsi" w:cstheme="minorHAnsi"/>
          <w:lang w:val="en-US" w:eastAsia="zh-CN"/>
        </w:rPr>
        <w:t xml:space="preserve">, Alt-1: </w:t>
      </w:r>
      <w:r w:rsidR="00F20A2B" w:rsidRPr="00716F59">
        <w:rPr>
          <w:rFonts w:asciiTheme="minorHAnsi" w:hAnsiTheme="minorHAnsi" w:cstheme="minorHAnsi"/>
          <w:lang w:val="en-US" w:eastAsia="zh-CN"/>
        </w:rPr>
        <w:t xml:space="preserve">UE moving </w:t>
      </w:r>
      <w:r w:rsidR="00431AA5" w:rsidRPr="00716F59">
        <w:rPr>
          <w:rFonts w:asciiTheme="minorHAnsi" w:hAnsiTheme="minorHAnsi" w:cstheme="minorHAnsi"/>
          <w:lang w:val="en-US" w:eastAsia="zh-CN"/>
        </w:rPr>
        <w:t>towards</w:t>
      </w:r>
      <w:r w:rsidR="00F20A2B" w:rsidRPr="00716F59">
        <w:rPr>
          <w:rFonts w:asciiTheme="minorHAnsi" w:hAnsiTheme="minorHAnsi" w:cstheme="minorHAnsi"/>
          <w:lang w:val="en-US" w:eastAsia="zh-CN"/>
        </w:rPr>
        <w:t xml:space="preserve"> serving beam</w:t>
      </w:r>
    </w:p>
    <w:tbl>
      <w:tblPr>
        <w:tblStyle w:val="TableGrid"/>
        <w:tblW w:w="0" w:type="auto"/>
        <w:tblLook w:val="04A0" w:firstRow="1" w:lastRow="0" w:firstColumn="1" w:lastColumn="0" w:noHBand="0" w:noVBand="1"/>
      </w:tblPr>
      <w:tblGrid>
        <w:gridCol w:w="3397"/>
        <w:gridCol w:w="1843"/>
        <w:gridCol w:w="2126"/>
        <w:gridCol w:w="2265"/>
      </w:tblGrid>
      <w:tr w:rsidR="0077127B" w:rsidRPr="00716F59" w14:paraId="5F177FAC" w14:textId="77777777" w:rsidTr="00716F59">
        <w:tc>
          <w:tcPr>
            <w:tcW w:w="3397" w:type="dxa"/>
            <w:vMerge w:val="restart"/>
            <w:vAlign w:val="center"/>
          </w:tcPr>
          <w:p w14:paraId="15E84CCF" w14:textId="77777777" w:rsidR="0077127B" w:rsidRPr="00716F59" w:rsidRDefault="0077127B" w:rsidP="00716F59">
            <w:pPr>
              <w:spacing w:after="0"/>
              <w:jc w:val="center"/>
              <w:rPr>
                <w:color w:val="000000"/>
                <w:lang w:eastAsia="zh-CN"/>
              </w:rPr>
            </w:pPr>
          </w:p>
        </w:tc>
        <w:tc>
          <w:tcPr>
            <w:tcW w:w="6234" w:type="dxa"/>
            <w:gridSpan w:val="3"/>
            <w:vAlign w:val="center"/>
          </w:tcPr>
          <w:p w14:paraId="0BD75654" w14:textId="77777777" w:rsidR="0077127B" w:rsidRPr="00716F59" w:rsidRDefault="0077127B" w:rsidP="00716F59">
            <w:pPr>
              <w:spacing w:after="0"/>
              <w:jc w:val="center"/>
              <w:rPr>
                <w:color w:val="000000"/>
                <w:lang w:eastAsia="zh-CN"/>
              </w:rPr>
            </w:pPr>
            <w:r w:rsidRPr="00716F59">
              <w:t>RRH antenna array model</w:t>
            </w:r>
          </w:p>
        </w:tc>
      </w:tr>
      <w:tr w:rsidR="0077127B" w:rsidRPr="00716F59" w14:paraId="36534069" w14:textId="77777777" w:rsidTr="00716F59">
        <w:tc>
          <w:tcPr>
            <w:tcW w:w="3397" w:type="dxa"/>
            <w:vMerge/>
            <w:vAlign w:val="center"/>
          </w:tcPr>
          <w:p w14:paraId="2389DB4D" w14:textId="77777777" w:rsidR="0077127B" w:rsidRPr="00716F59" w:rsidRDefault="0077127B" w:rsidP="00716F59">
            <w:pPr>
              <w:spacing w:after="0"/>
              <w:jc w:val="center"/>
              <w:rPr>
                <w:color w:val="000000"/>
                <w:lang w:eastAsia="zh-CN"/>
              </w:rPr>
            </w:pPr>
          </w:p>
        </w:tc>
        <w:tc>
          <w:tcPr>
            <w:tcW w:w="1843" w:type="dxa"/>
            <w:vAlign w:val="center"/>
          </w:tcPr>
          <w:p w14:paraId="7AAEEF70" w14:textId="77777777" w:rsidR="0077127B" w:rsidRPr="00716F59" w:rsidRDefault="0077127B" w:rsidP="00716F59">
            <w:pPr>
              <w:spacing w:after="0"/>
              <w:jc w:val="center"/>
              <w:rPr>
                <w:color w:val="000000"/>
                <w:lang w:eastAsia="zh-CN"/>
              </w:rPr>
            </w:pPr>
            <w:r w:rsidRPr="00716F59">
              <w:rPr>
                <w:color w:val="000000"/>
              </w:rPr>
              <w:t>[Mg, Ng, M, N, P]</w:t>
            </w:r>
            <w:r w:rsidRPr="00716F59">
              <w:rPr>
                <w:color w:val="000000"/>
              </w:rPr>
              <w:br/>
              <w:t>=[1, 1, 4, 8, 2]</w:t>
            </w:r>
          </w:p>
        </w:tc>
        <w:tc>
          <w:tcPr>
            <w:tcW w:w="2126" w:type="dxa"/>
            <w:vAlign w:val="center"/>
          </w:tcPr>
          <w:p w14:paraId="24248D0E" w14:textId="77777777" w:rsidR="0077127B" w:rsidRPr="00716F59" w:rsidRDefault="0077127B" w:rsidP="00716F59">
            <w:pPr>
              <w:spacing w:after="0"/>
              <w:jc w:val="center"/>
              <w:rPr>
                <w:color w:val="000000"/>
                <w:lang w:eastAsia="zh-CN"/>
              </w:rPr>
            </w:pPr>
            <w:r w:rsidRPr="00716F59">
              <w:rPr>
                <w:color w:val="000000"/>
              </w:rPr>
              <w:t>[Mg, Ng, M, N, P]</w:t>
            </w:r>
            <w:r w:rsidRPr="00716F59">
              <w:rPr>
                <w:color w:val="000000"/>
              </w:rPr>
              <w:br/>
              <w:t>=[1, 1, 8, 8, 2]</w:t>
            </w:r>
          </w:p>
        </w:tc>
        <w:tc>
          <w:tcPr>
            <w:tcW w:w="2265" w:type="dxa"/>
            <w:vAlign w:val="center"/>
          </w:tcPr>
          <w:p w14:paraId="2944252F" w14:textId="77777777" w:rsidR="0077127B" w:rsidRPr="00716F59" w:rsidRDefault="0077127B" w:rsidP="00716F59">
            <w:pPr>
              <w:spacing w:after="0"/>
              <w:jc w:val="center"/>
              <w:rPr>
                <w:color w:val="000000"/>
                <w:lang w:eastAsia="zh-CN"/>
              </w:rPr>
            </w:pPr>
            <w:r w:rsidRPr="00716F59">
              <w:rPr>
                <w:color w:val="000000"/>
              </w:rPr>
              <w:t>[Mg, Ng, M, N, P]</w:t>
            </w:r>
            <w:r w:rsidRPr="00716F59">
              <w:rPr>
                <w:color w:val="000000"/>
              </w:rPr>
              <w:br/>
              <w:t>=[1, 1, 8, 16, 2]</w:t>
            </w:r>
          </w:p>
        </w:tc>
      </w:tr>
      <w:tr w:rsidR="0077127B" w:rsidRPr="00716F59" w14:paraId="4EB692AC" w14:textId="77777777" w:rsidTr="00716F59">
        <w:tc>
          <w:tcPr>
            <w:tcW w:w="3397" w:type="dxa"/>
            <w:vAlign w:val="center"/>
          </w:tcPr>
          <w:p w14:paraId="5F493C5F" w14:textId="6ED2FC06" w:rsidR="0077127B" w:rsidRPr="00716F59" w:rsidRDefault="0077127B" w:rsidP="00716F59">
            <w:pPr>
              <w:spacing w:after="0"/>
              <w:jc w:val="center"/>
              <w:rPr>
                <w:lang w:eastAsia="zh-CN"/>
              </w:rPr>
            </w:pPr>
            <w:r w:rsidRPr="00716F59">
              <w:rPr>
                <w:lang w:eastAsia="zh-CN"/>
              </w:rPr>
              <w:t>Ds_offset (meter)</w:t>
            </w:r>
            <w:r w:rsidR="00716F59">
              <w:rPr>
                <w:lang w:eastAsia="zh-CN"/>
              </w:rPr>
              <w:t xml:space="preserve"> of Switching Point</w:t>
            </w:r>
          </w:p>
          <w:p w14:paraId="163CCEFB" w14:textId="55C5C480" w:rsidR="006E6EF2" w:rsidRPr="00716F59" w:rsidRDefault="006E6EF2" w:rsidP="00716F59">
            <w:pPr>
              <w:spacing w:after="0"/>
              <w:jc w:val="center"/>
              <w:rPr>
                <w:rFonts w:eastAsiaTheme="minorEastAsia"/>
                <w:lang w:eastAsia="zh-CN"/>
              </w:rPr>
            </w:pPr>
            <w:r w:rsidRPr="00716F59">
              <w:rPr>
                <w:lang w:eastAsia="zh-CN"/>
              </w:rPr>
              <w:t>(</w:t>
            </w:r>
            <w:r w:rsidR="00716F59" w:rsidRPr="00716F59">
              <w:rPr>
                <w:lang w:eastAsia="zh-CN"/>
              </w:rPr>
              <w:t>R</w:t>
            </w:r>
            <w:r w:rsidRPr="00716F59">
              <w:rPr>
                <w:lang w:eastAsia="zh-CN"/>
              </w:rPr>
              <w:t xml:space="preserve">efer to Figure </w:t>
            </w:r>
            <w:r w:rsidRPr="00716F59">
              <w:rPr>
                <w:lang w:val="en-US" w:eastAsia="zh-CN"/>
              </w:rPr>
              <w:t>2.3-1</w:t>
            </w:r>
            <w:r w:rsidRPr="00716F59">
              <w:rPr>
                <w:lang w:eastAsia="zh-CN"/>
              </w:rPr>
              <w:t>)</w:t>
            </w:r>
          </w:p>
        </w:tc>
        <w:tc>
          <w:tcPr>
            <w:tcW w:w="1843" w:type="dxa"/>
            <w:vAlign w:val="center"/>
          </w:tcPr>
          <w:p w14:paraId="35DD25D6" w14:textId="05E23E5B" w:rsidR="0077127B" w:rsidRPr="00716F59" w:rsidRDefault="0077127B" w:rsidP="00716F59">
            <w:pPr>
              <w:spacing w:after="0"/>
              <w:jc w:val="center"/>
              <w:rPr>
                <w:rFonts w:eastAsiaTheme="minorEastAsia"/>
                <w:color w:val="000000"/>
                <w:lang w:eastAsia="zh-CN"/>
              </w:rPr>
            </w:pPr>
            <w:r w:rsidRPr="00716F59">
              <w:rPr>
                <w:rFonts w:eastAsiaTheme="minorEastAsia"/>
                <w:color w:val="000000"/>
                <w:lang w:eastAsia="zh-CN"/>
              </w:rPr>
              <w:t>40</w:t>
            </w:r>
            <w:r w:rsidR="00396882">
              <w:rPr>
                <w:rFonts w:eastAsiaTheme="minorEastAsia"/>
                <w:color w:val="000000"/>
                <w:lang w:eastAsia="zh-CN"/>
              </w:rPr>
              <w:t xml:space="preserve"> </w:t>
            </w:r>
            <w:r w:rsidRPr="00716F59">
              <w:t>+</w:t>
            </w:r>
            <w:r w:rsidR="00396882">
              <w:t xml:space="preserve"> </w:t>
            </w:r>
            <w:r w:rsidRPr="00716F59">
              <w:t>Ds</w:t>
            </w:r>
          </w:p>
        </w:tc>
        <w:tc>
          <w:tcPr>
            <w:tcW w:w="2126" w:type="dxa"/>
            <w:vAlign w:val="center"/>
          </w:tcPr>
          <w:p w14:paraId="0001547E" w14:textId="44696ABE" w:rsidR="0077127B" w:rsidRPr="00716F59" w:rsidRDefault="0077127B" w:rsidP="00716F59">
            <w:pPr>
              <w:spacing w:after="0"/>
              <w:jc w:val="center"/>
              <w:rPr>
                <w:rFonts w:eastAsiaTheme="minorEastAsia"/>
                <w:color w:val="000000"/>
                <w:lang w:eastAsia="zh-CN"/>
              </w:rPr>
            </w:pPr>
            <w:r w:rsidRPr="00716F59">
              <w:rPr>
                <w:rFonts w:eastAsiaTheme="minorEastAsia"/>
                <w:color w:val="000000"/>
                <w:lang w:eastAsia="zh-CN"/>
              </w:rPr>
              <w:t>47</w:t>
            </w:r>
            <w:r w:rsidR="00396882">
              <w:rPr>
                <w:rFonts w:eastAsiaTheme="minorEastAsia"/>
                <w:color w:val="000000"/>
                <w:lang w:eastAsia="zh-CN"/>
              </w:rPr>
              <w:t xml:space="preserve"> </w:t>
            </w:r>
            <w:r w:rsidRPr="00716F59">
              <w:t>+</w:t>
            </w:r>
            <w:r w:rsidR="00396882">
              <w:t xml:space="preserve"> </w:t>
            </w:r>
            <w:r w:rsidRPr="00716F59">
              <w:t>Ds</w:t>
            </w:r>
          </w:p>
        </w:tc>
        <w:tc>
          <w:tcPr>
            <w:tcW w:w="2265" w:type="dxa"/>
            <w:vAlign w:val="center"/>
          </w:tcPr>
          <w:p w14:paraId="4E131FC4" w14:textId="3DA4B9F7" w:rsidR="0077127B" w:rsidRPr="00716F59" w:rsidRDefault="0077127B" w:rsidP="00716F59">
            <w:pPr>
              <w:spacing w:after="0"/>
              <w:jc w:val="center"/>
              <w:rPr>
                <w:rFonts w:eastAsiaTheme="minorEastAsia"/>
                <w:color w:val="000000"/>
                <w:lang w:eastAsia="zh-CN"/>
              </w:rPr>
            </w:pPr>
            <w:r w:rsidRPr="00716F59">
              <w:rPr>
                <w:rFonts w:eastAsiaTheme="minorEastAsia"/>
                <w:color w:val="000000"/>
                <w:lang w:eastAsia="zh-CN"/>
              </w:rPr>
              <w:t>81</w:t>
            </w:r>
            <w:r w:rsidR="00396882">
              <w:rPr>
                <w:rFonts w:eastAsiaTheme="minorEastAsia"/>
                <w:color w:val="000000"/>
                <w:lang w:eastAsia="zh-CN"/>
              </w:rPr>
              <w:t xml:space="preserve"> </w:t>
            </w:r>
            <w:r w:rsidRPr="00716F59">
              <w:t>+</w:t>
            </w:r>
            <w:r w:rsidR="00396882">
              <w:t xml:space="preserve"> </w:t>
            </w:r>
            <w:r w:rsidRPr="00716F59">
              <w:t>Ds</w:t>
            </w:r>
          </w:p>
        </w:tc>
      </w:tr>
    </w:tbl>
    <w:p w14:paraId="5B45EE3D" w14:textId="77777777" w:rsidR="0077127B" w:rsidRDefault="0077127B" w:rsidP="00155F10">
      <w:pPr>
        <w:jc w:val="center"/>
        <w:rPr>
          <w:rFonts w:asciiTheme="minorHAnsi" w:hAnsiTheme="minorHAnsi" w:cstheme="minorHAnsi"/>
          <w:lang w:val="en-US" w:eastAsia="zh-CN"/>
        </w:rPr>
      </w:pPr>
    </w:p>
    <w:p w14:paraId="031CAD6E" w14:textId="4B7F26AD" w:rsidR="004D2588" w:rsidRPr="004D2588" w:rsidRDefault="004D2588" w:rsidP="007C107F">
      <w:pPr>
        <w:rPr>
          <w:rFonts w:asciiTheme="minorHAnsi" w:hAnsiTheme="minorHAnsi" w:cstheme="minorHAnsi"/>
          <w:lang w:val="sv-SE" w:eastAsia="zh-CN"/>
        </w:rPr>
      </w:pPr>
      <w:r>
        <w:rPr>
          <w:rFonts w:asciiTheme="minorHAnsi" w:hAnsiTheme="minorHAnsi" w:cstheme="minorHAnsi"/>
          <w:lang w:val="sv-SE" w:eastAsia="zh-CN"/>
        </w:rPr>
        <w:t xml:space="preserve">Similarly, for </w:t>
      </w:r>
      <w:r w:rsidRPr="00E8632B">
        <w:rPr>
          <w:rFonts w:asciiTheme="minorHAnsi" w:hAnsiTheme="minorHAnsi" w:cstheme="minorHAnsi"/>
          <w:lang w:val="sv-SE" w:eastAsia="zh-CN"/>
        </w:rPr>
        <w:t>Alt-2: UE Moving Away from Serving Beam</w:t>
      </w:r>
      <w:r>
        <w:rPr>
          <w:rFonts w:asciiTheme="minorHAnsi" w:hAnsiTheme="minorHAnsi" w:cstheme="minorHAnsi"/>
          <w:lang w:val="sv-SE" w:eastAsia="zh-CN"/>
        </w:rPr>
        <w:t xml:space="preserve">, </w:t>
      </w:r>
      <w:r w:rsidR="007A0C82">
        <w:rPr>
          <w:rFonts w:asciiTheme="minorHAnsi" w:hAnsiTheme="minorHAnsi" w:cstheme="minorHAnsi"/>
          <w:lang w:val="sv-SE" w:eastAsia="zh-CN"/>
        </w:rPr>
        <w:t>”</w:t>
      </w:r>
      <w:r>
        <w:rPr>
          <w:rFonts w:asciiTheme="minorHAnsi" w:hAnsiTheme="minorHAnsi" w:cstheme="minorHAnsi"/>
          <w:lang w:val="sv-SE" w:eastAsia="zh-CN"/>
        </w:rPr>
        <w:t>Ds_offset</w:t>
      </w:r>
      <w:r w:rsidR="007A0C82">
        <w:rPr>
          <w:rFonts w:asciiTheme="minorHAnsi" w:hAnsiTheme="minorHAnsi" w:cstheme="minorHAnsi"/>
          <w:lang w:val="sv-SE" w:eastAsia="zh-CN"/>
        </w:rPr>
        <w:t>”</w:t>
      </w:r>
      <w:r>
        <w:rPr>
          <w:rFonts w:asciiTheme="minorHAnsi" w:hAnsiTheme="minorHAnsi" w:cstheme="minorHAnsi"/>
          <w:lang w:val="sv-SE" w:eastAsia="zh-CN"/>
        </w:rPr>
        <w:t xml:space="preserve"> is defined as the distance between the location of RRH-n to the switching point to RRH-n, a</w:t>
      </w:r>
      <w:r w:rsidRPr="00805402">
        <w:rPr>
          <w:rFonts w:asciiTheme="minorHAnsi" w:hAnsiTheme="minorHAnsi" w:cstheme="minorHAnsi"/>
          <w:lang w:val="sv-SE" w:eastAsia="zh-CN"/>
        </w:rPr>
        <w:t xml:space="preserve">s </w:t>
      </w:r>
      <w:r>
        <w:rPr>
          <w:rFonts w:asciiTheme="minorHAnsi" w:hAnsiTheme="minorHAnsi" w:cstheme="minorHAnsi"/>
          <w:lang w:val="sv-SE" w:eastAsia="zh-CN"/>
        </w:rPr>
        <w:t>illustrated in Figure2.3</w:t>
      </w:r>
      <w:r w:rsidR="00716F59">
        <w:rPr>
          <w:rFonts w:asciiTheme="minorHAnsi" w:hAnsiTheme="minorHAnsi" w:cstheme="minorHAnsi"/>
          <w:lang w:val="sv-SE" w:eastAsia="zh-CN"/>
        </w:rPr>
        <w:t>.1</w:t>
      </w:r>
      <w:r>
        <w:rPr>
          <w:rFonts w:asciiTheme="minorHAnsi" w:hAnsiTheme="minorHAnsi" w:cstheme="minorHAnsi"/>
          <w:lang w:val="sv-SE" w:eastAsia="zh-CN"/>
        </w:rPr>
        <w:t xml:space="preserve">-2.  </w:t>
      </w:r>
    </w:p>
    <w:p w14:paraId="5E157ED1" w14:textId="51435E28" w:rsidR="00955117" w:rsidRDefault="007C107F" w:rsidP="00955117">
      <w:pPr>
        <w:jc w:val="center"/>
      </w:pPr>
      <w:r>
        <w:object w:dxaOrig="15805" w:dyaOrig="5403" w14:anchorId="65B4B9CD">
          <v:shape id="_x0000_i1026" type="#_x0000_t75" style="width:481.4pt;height:164.3pt" o:ole="">
            <v:imagedata r:id="rId23" o:title=""/>
          </v:shape>
          <o:OLEObject Type="Embed" ProgID="Visio.Drawing.11" ShapeID="_x0000_i1026" DrawAspect="Content" ObjectID="_1678895299" r:id="rId24"/>
        </w:object>
      </w:r>
    </w:p>
    <w:p w14:paraId="305BF371" w14:textId="29E706F6" w:rsidR="000D517B" w:rsidRPr="000D517B" w:rsidRDefault="000D517B" w:rsidP="000D517B">
      <w:pPr>
        <w:jc w:val="center"/>
        <w:rPr>
          <w:rFonts w:asciiTheme="minorHAnsi" w:hAnsiTheme="minorHAnsi" w:cstheme="minorHAnsi"/>
          <w:lang w:val="en-US" w:eastAsia="zh-CN"/>
        </w:rPr>
      </w:pPr>
      <w:r>
        <w:rPr>
          <w:rFonts w:asciiTheme="minorHAnsi" w:hAnsiTheme="minorHAnsi" w:cstheme="minorHAnsi"/>
          <w:lang w:val="en-US" w:eastAsia="zh-CN"/>
        </w:rPr>
        <w:t>Figure 2.3</w:t>
      </w:r>
      <w:r w:rsidR="00716F59">
        <w:rPr>
          <w:rFonts w:asciiTheme="minorHAnsi" w:hAnsiTheme="minorHAnsi" w:cstheme="minorHAnsi"/>
          <w:lang w:val="en-US" w:eastAsia="zh-CN"/>
        </w:rPr>
        <w:t>.1</w:t>
      </w:r>
      <w:r>
        <w:rPr>
          <w:rFonts w:asciiTheme="minorHAnsi" w:hAnsiTheme="minorHAnsi" w:cstheme="minorHAnsi"/>
          <w:lang w:val="en-US" w:eastAsia="zh-CN"/>
        </w:rPr>
        <w:t>-2. Illustration of DPS switching point for Alt-2</w:t>
      </w:r>
      <w:r w:rsidRPr="00805402">
        <w:rPr>
          <w:rFonts w:asciiTheme="minorHAnsi" w:hAnsiTheme="minorHAnsi" w:cstheme="minorHAnsi"/>
          <w:lang w:val="en-US" w:eastAsia="zh-CN"/>
        </w:rPr>
        <w:t xml:space="preserve">: UE Moving </w:t>
      </w:r>
      <w:r>
        <w:rPr>
          <w:rFonts w:asciiTheme="minorHAnsi" w:hAnsiTheme="minorHAnsi" w:cstheme="minorHAnsi"/>
          <w:lang w:val="en-US" w:eastAsia="zh-CN"/>
        </w:rPr>
        <w:t>Away from</w:t>
      </w:r>
      <w:r w:rsidRPr="00805402">
        <w:rPr>
          <w:rFonts w:asciiTheme="minorHAnsi" w:hAnsiTheme="minorHAnsi" w:cstheme="minorHAnsi"/>
          <w:lang w:val="en-US" w:eastAsia="zh-CN"/>
        </w:rPr>
        <w:t xml:space="preserve"> Serving Beam</w:t>
      </w:r>
    </w:p>
    <w:p w14:paraId="50D01C0B" w14:textId="77777777" w:rsidR="00716F59" w:rsidRDefault="00B84541" w:rsidP="001832A4">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Here we provide the </w:t>
      </w:r>
      <w:r w:rsidR="00716F59">
        <w:rPr>
          <w:rFonts w:asciiTheme="minorHAnsi" w:hAnsiTheme="minorHAnsi" w:cstheme="minorHAnsi"/>
          <w:lang w:val="en-US" w:eastAsia="zh-CN"/>
        </w:rPr>
        <w:t>numerical</w:t>
      </w:r>
      <w:r>
        <w:rPr>
          <w:rFonts w:asciiTheme="minorHAnsi" w:hAnsiTheme="minorHAnsi" w:cstheme="minorHAnsi"/>
          <w:lang w:val="en-US" w:eastAsia="zh-CN"/>
        </w:rPr>
        <w:t xml:space="preserve"> results </w:t>
      </w:r>
      <w:r w:rsidR="00716F59">
        <w:rPr>
          <w:rFonts w:asciiTheme="minorHAnsi" w:hAnsiTheme="minorHAnsi" w:cstheme="minorHAnsi"/>
          <w:lang w:val="en-US" w:eastAsia="zh-CN"/>
        </w:rPr>
        <w:t xml:space="preserve">accordingly. </w:t>
      </w:r>
    </w:p>
    <w:p w14:paraId="12E45B4D" w14:textId="085598DA" w:rsidR="00420855" w:rsidRPr="00716F59" w:rsidRDefault="00B84541" w:rsidP="00716F59">
      <w:pPr>
        <w:spacing w:before="120" w:after="0"/>
        <w:jc w:val="center"/>
        <w:rPr>
          <w:rFonts w:asciiTheme="minorHAnsi" w:hAnsiTheme="minorHAnsi" w:cstheme="minorHAnsi"/>
          <w:lang w:val="en-US" w:eastAsia="zh-CN"/>
        </w:rPr>
      </w:pPr>
      <w:r w:rsidRPr="00B84541">
        <w:rPr>
          <w:rFonts w:asciiTheme="minorHAnsi" w:hAnsiTheme="minorHAnsi" w:cstheme="minorHAnsi"/>
          <w:lang w:val="en-US" w:eastAsia="zh-CN"/>
        </w:rPr>
        <w:t xml:space="preserve">Table </w:t>
      </w:r>
      <w:r>
        <w:rPr>
          <w:rFonts w:asciiTheme="minorHAnsi" w:hAnsiTheme="minorHAnsi" w:cstheme="minorHAnsi"/>
          <w:lang w:val="en-US" w:eastAsia="zh-CN"/>
        </w:rPr>
        <w:t>2</w:t>
      </w:r>
      <w:r w:rsidRPr="00B84541">
        <w:rPr>
          <w:rFonts w:asciiTheme="minorHAnsi" w:hAnsiTheme="minorHAnsi" w:cstheme="minorHAnsi"/>
          <w:lang w:val="en-US" w:eastAsia="zh-CN"/>
        </w:rPr>
        <w:t>.</w:t>
      </w:r>
      <w:r>
        <w:rPr>
          <w:rFonts w:asciiTheme="minorHAnsi" w:hAnsiTheme="minorHAnsi" w:cstheme="minorHAnsi"/>
          <w:lang w:val="en-US" w:eastAsia="zh-CN"/>
        </w:rPr>
        <w:t>3</w:t>
      </w:r>
      <w:r w:rsidR="0077127B">
        <w:rPr>
          <w:rFonts w:asciiTheme="minorHAnsi" w:hAnsiTheme="minorHAnsi" w:cstheme="minorHAnsi"/>
          <w:lang w:val="en-US" w:eastAsia="zh-CN"/>
        </w:rPr>
        <w:t>.1</w:t>
      </w:r>
      <w:r w:rsidRPr="00B84541">
        <w:rPr>
          <w:rFonts w:asciiTheme="minorHAnsi" w:hAnsiTheme="minorHAnsi" w:cstheme="minorHAnsi"/>
          <w:lang w:val="en-US" w:eastAsia="zh-CN"/>
        </w:rPr>
        <w:t>-</w:t>
      </w:r>
      <w:r w:rsidR="0077127B">
        <w:rPr>
          <w:rFonts w:asciiTheme="minorHAnsi" w:hAnsiTheme="minorHAnsi" w:cstheme="minorHAnsi"/>
          <w:lang w:val="en-US" w:eastAsia="zh-CN"/>
        </w:rPr>
        <w:t>2</w:t>
      </w:r>
      <w:r w:rsidRPr="00B84541">
        <w:rPr>
          <w:rFonts w:asciiTheme="minorHAnsi" w:hAnsiTheme="minorHAnsi" w:cstheme="minorHAnsi"/>
          <w:lang w:val="en-US" w:eastAsia="zh-CN"/>
        </w:rPr>
        <w:t xml:space="preserve"> </w:t>
      </w:r>
      <w:r w:rsidR="00EB56FC" w:rsidRPr="00EB56FC">
        <w:rPr>
          <w:rFonts w:asciiTheme="minorHAnsi" w:hAnsiTheme="minorHAnsi" w:cstheme="minorHAnsi"/>
          <w:lang w:val="en-US" w:eastAsia="zh-CN"/>
        </w:rPr>
        <w:t>Beam</w:t>
      </w:r>
      <w:r w:rsidR="00EB56FC" w:rsidRPr="00B84541">
        <w:rPr>
          <w:rFonts w:asciiTheme="minorHAnsi" w:hAnsiTheme="minorHAnsi" w:cstheme="minorHAnsi"/>
          <w:lang w:val="en-US" w:eastAsia="zh-CN"/>
        </w:rPr>
        <w:t xml:space="preserve"> </w:t>
      </w:r>
      <w:r w:rsidRPr="00B84541">
        <w:rPr>
          <w:rFonts w:asciiTheme="minorHAnsi" w:hAnsiTheme="minorHAnsi" w:cstheme="minorHAnsi"/>
          <w:lang w:val="en-US" w:eastAsia="zh-CN"/>
        </w:rPr>
        <w:t xml:space="preserve">Switch Point for </w:t>
      </w:r>
      <w:r>
        <w:rPr>
          <w:rFonts w:asciiTheme="minorHAnsi" w:hAnsiTheme="minorHAnsi" w:cstheme="minorHAnsi"/>
          <w:lang w:val="en-US" w:eastAsia="zh-CN"/>
        </w:rPr>
        <w:t>S</w:t>
      </w:r>
      <w:r w:rsidRPr="00B84541">
        <w:rPr>
          <w:rFonts w:asciiTheme="minorHAnsi" w:hAnsiTheme="minorHAnsi" w:cstheme="minorHAnsi"/>
          <w:lang w:val="en-US" w:eastAsia="zh-CN"/>
        </w:rPr>
        <w:t>ingle-</w:t>
      </w:r>
      <w:r>
        <w:rPr>
          <w:rFonts w:asciiTheme="minorHAnsi" w:hAnsiTheme="minorHAnsi" w:cstheme="minorHAnsi"/>
          <w:lang w:val="en-US" w:eastAsia="zh-CN"/>
        </w:rPr>
        <w:t>B</w:t>
      </w:r>
      <w:r w:rsidRPr="00B84541">
        <w:rPr>
          <w:rFonts w:asciiTheme="minorHAnsi" w:hAnsiTheme="minorHAnsi" w:cstheme="minorHAnsi"/>
          <w:lang w:val="en-US" w:eastAsia="zh-CN"/>
        </w:rPr>
        <w:t>eam-per-</w:t>
      </w:r>
      <w:r>
        <w:rPr>
          <w:rFonts w:asciiTheme="minorHAnsi" w:hAnsiTheme="minorHAnsi" w:cstheme="minorHAnsi"/>
          <w:lang w:val="en-US" w:eastAsia="zh-CN"/>
        </w:rPr>
        <w:t>Panel</w:t>
      </w:r>
      <w:r w:rsidR="00716F59">
        <w:rPr>
          <w:rFonts w:asciiTheme="minorHAnsi" w:hAnsiTheme="minorHAnsi" w:cstheme="minorHAnsi"/>
          <w:lang w:val="en-US" w:eastAsia="zh-CN"/>
        </w:rPr>
        <w:t xml:space="preserve">, Alt-2: </w:t>
      </w:r>
      <w:r w:rsidR="00716F59" w:rsidRPr="00716F59">
        <w:rPr>
          <w:rFonts w:asciiTheme="minorHAnsi" w:hAnsiTheme="minorHAnsi" w:cstheme="minorHAnsi"/>
          <w:lang w:val="en-US" w:eastAsia="zh-CN"/>
        </w:rPr>
        <w:t xml:space="preserve">UE </w:t>
      </w:r>
      <w:r w:rsidR="00716F59">
        <w:rPr>
          <w:rFonts w:asciiTheme="minorHAnsi" w:hAnsiTheme="minorHAnsi" w:cstheme="minorHAnsi"/>
          <w:lang w:val="en-US" w:eastAsia="zh-CN"/>
        </w:rPr>
        <w:t>M</w:t>
      </w:r>
      <w:r w:rsidR="00716F59" w:rsidRPr="00716F59">
        <w:rPr>
          <w:rFonts w:asciiTheme="minorHAnsi" w:hAnsiTheme="minorHAnsi" w:cstheme="minorHAnsi"/>
          <w:lang w:val="en-US" w:eastAsia="zh-CN"/>
        </w:rPr>
        <w:t xml:space="preserve">oving </w:t>
      </w:r>
      <w:r w:rsidR="00716F59">
        <w:rPr>
          <w:rFonts w:asciiTheme="minorHAnsi" w:hAnsiTheme="minorHAnsi" w:cstheme="minorHAnsi"/>
          <w:lang w:val="en-US" w:eastAsia="zh-CN"/>
        </w:rPr>
        <w:t>Away from</w:t>
      </w:r>
      <w:r w:rsidR="00716F59" w:rsidRPr="00716F59">
        <w:rPr>
          <w:rFonts w:asciiTheme="minorHAnsi" w:hAnsiTheme="minorHAnsi" w:cstheme="minorHAnsi"/>
          <w:lang w:val="en-US" w:eastAsia="zh-CN"/>
        </w:rPr>
        <w:t xml:space="preserve"> </w:t>
      </w:r>
      <w:r w:rsidR="00716F59">
        <w:rPr>
          <w:rFonts w:asciiTheme="minorHAnsi" w:hAnsiTheme="minorHAnsi" w:cstheme="minorHAnsi"/>
          <w:lang w:val="en-US" w:eastAsia="zh-CN"/>
        </w:rPr>
        <w:t>S</w:t>
      </w:r>
      <w:r w:rsidR="00716F59" w:rsidRPr="00716F59">
        <w:rPr>
          <w:rFonts w:asciiTheme="minorHAnsi" w:hAnsiTheme="minorHAnsi" w:cstheme="minorHAnsi"/>
          <w:lang w:val="en-US" w:eastAsia="zh-CN"/>
        </w:rPr>
        <w:t xml:space="preserve">erving </w:t>
      </w:r>
      <w:r w:rsidR="00716F59">
        <w:rPr>
          <w:rFonts w:asciiTheme="minorHAnsi" w:hAnsiTheme="minorHAnsi" w:cstheme="minorHAnsi"/>
          <w:lang w:val="en-US" w:eastAsia="zh-CN"/>
        </w:rPr>
        <w:t>B</w:t>
      </w:r>
      <w:r w:rsidR="00716F59" w:rsidRPr="00716F59">
        <w:rPr>
          <w:rFonts w:asciiTheme="minorHAnsi" w:hAnsiTheme="minorHAnsi" w:cstheme="minorHAnsi"/>
          <w:lang w:val="en-US" w:eastAsia="zh-CN"/>
        </w:rPr>
        <w:t>eam</w:t>
      </w:r>
    </w:p>
    <w:tbl>
      <w:tblPr>
        <w:tblStyle w:val="TableGrid"/>
        <w:tblW w:w="0" w:type="auto"/>
        <w:tblLook w:val="04A0" w:firstRow="1" w:lastRow="0" w:firstColumn="1" w:lastColumn="0" w:noHBand="0" w:noVBand="1"/>
      </w:tblPr>
      <w:tblGrid>
        <w:gridCol w:w="3397"/>
        <w:gridCol w:w="2078"/>
        <w:gridCol w:w="2078"/>
        <w:gridCol w:w="2078"/>
      </w:tblGrid>
      <w:tr w:rsidR="00B84541" w14:paraId="7EAF9E85" w14:textId="77777777" w:rsidTr="00716F59">
        <w:tc>
          <w:tcPr>
            <w:tcW w:w="3397" w:type="dxa"/>
            <w:vMerge w:val="restart"/>
            <w:vAlign w:val="center"/>
          </w:tcPr>
          <w:p w14:paraId="32E4929D" w14:textId="77777777" w:rsidR="00B84541" w:rsidRDefault="00B84541" w:rsidP="00716F59">
            <w:pPr>
              <w:spacing w:after="0"/>
              <w:jc w:val="center"/>
              <w:rPr>
                <w:rFonts w:asciiTheme="minorHAnsi" w:hAnsiTheme="minorHAnsi" w:cstheme="minorHAnsi"/>
                <w:color w:val="000000"/>
                <w:lang w:eastAsia="zh-CN"/>
              </w:rPr>
            </w:pPr>
          </w:p>
        </w:tc>
        <w:tc>
          <w:tcPr>
            <w:tcW w:w="6234" w:type="dxa"/>
            <w:gridSpan w:val="3"/>
            <w:vAlign w:val="center"/>
          </w:tcPr>
          <w:p w14:paraId="05D95C1E" w14:textId="5907577A" w:rsidR="00B84541" w:rsidRDefault="00825E63" w:rsidP="004D1742">
            <w:pPr>
              <w:spacing w:after="0"/>
              <w:jc w:val="center"/>
              <w:rPr>
                <w:rFonts w:asciiTheme="minorHAnsi" w:hAnsiTheme="minorHAnsi" w:cstheme="minorHAnsi"/>
                <w:color w:val="000000"/>
                <w:lang w:eastAsia="zh-CN"/>
              </w:rPr>
            </w:pPr>
            <w:r w:rsidRPr="00825E63">
              <w:t xml:space="preserve">RRH </w:t>
            </w:r>
            <w:r w:rsidR="004D1742">
              <w:t>A</w:t>
            </w:r>
            <w:r w:rsidRPr="00825E63">
              <w:t xml:space="preserve">ntenna </w:t>
            </w:r>
            <w:r w:rsidR="004D1742">
              <w:t>A</w:t>
            </w:r>
            <w:r w:rsidRPr="00825E63">
              <w:t xml:space="preserve">rray </w:t>
            </w:r>
            <w:r w:rsidR="004D1742">
              <w:t>M</w:t>
            </w:r>
            <w:r w:rsidRPr="00825E63">
              <w:t>odel</w:t>
            </w:r>
          </w:p>
        </w:tc>
      </w:tr>
      <w:tr w:rsidR="00B84541" w14:paraId="344C99B2" w14:textId="77777777" w:rsidTr="004D1742">
        <w:tc>
          <w:tcPr>
            <w:tcW w:w="3397" w:type="dxa"/>
            <w:vMerge/>
            <w:vAlign w:val="center"/>
          </w:tcPr>
          <w:p w14:paraId="32615A4A" w14:textId="77777777" w:rsidR="00B84541" w:rsidRDefault="00B84541" w:rsidP="00716F59">
            <w:pPr>
              <w:spacing w:after="0"/>
              <w:jc w:val="center"/>
              <w:rPr>
                <w:rFonts w:asciiTheme="minorHAnsi" w:hAnsiTheme="minorHAnsi" w:cstheme="minorHAnsi"/>
                <w:color w:val="000000"/>
                <w:lang w:eastAsia="zh-CN"/>
              </w:rPr>
            </w:pPr>
          </w:p>
        </w:tc>
        <w:tc>
          <w:tcPr>
            <w:tcW w:w="2078" w:type="dxa"/>
            <w:vAlign w:val="center"/>
          </w:tcPr>
          <w:p w14:paraId="5BD19A07" w14:textId="6CBEBE5B" w:rsidR="00B84541" w:rsidRDefault="00B84541" w:rsidP="00716F59">
            <w:pPr>
              <w:spacing w:after="0"/>
              <w:jc w:val="center"/>
              <w:rPr>
                <w:rFonts w:asciiTheme="minorHAnsi" w:hAnsiTheme="minorHAnsi" w:cstheme="minorHAnsi"/>
                <w:color w:val="000000"/>
                <w:lang w:eastAsia="zh-CN"/>
              </w:rPr>
            </w:pPr>
            <w:r w:rsidRPr="00AD783A">
              <w:rPr>
                <w:rFonts w:cstheme="minorHAnsi"/>
                <w:color w:val="000000"/>
              </w:rPr>
              <w:t>[Mg, Ng, M, N, P]</w:t>
            </w:r>
            <w:r>
              <w:rPr>
                <w:rFonts w:cstheme="minorHAnsi"/>
                <w:color w:val="000000"/>
              </w:rPr>
              <w:br/>
            </w:r>
            <w:r w:rsidRPr="00AD783A">
              <w:rPr>
                <w:rFonts w:cstheme="minorHAnsi"/>
                <w:color w:val="000000"/>
              </w:rPr>
              <w:t>=[1, 1, 4, 8, 2]</w:t>
            </w:r>
          </w:p>
        </w:tc>
        <w:tc>
          <w:tcPr>
            <w:tcW w:w="2078" w:type="dxa"/>
            <w:vAlign w:val="center"/>
          </w:tcPr>
          <w:p w14:paraId="130EF3E2" w14:textId="6C99A2E4" w:rsidR="00B84541" w:rsidRDefault="00B84541" w:rsidP="00716F59">
            <w:pPr>
              <w:spacing w:after="0"/>
              <w:jc w:val="center"/>
              <w:rPr>
                <w:rFonts w:asciiTheme="minorHAnsi" w:hAnsiTheme="minorHAnsi" w:cstheme="minorHAnsi"/>
                <w:color w:val="000000"/>
                <w:lang w:eastAsia="zh-CN"/>
              </w:rPr>
            </w:pPr>
            <w:r w:rsidRPr="00AD783A">
              <w:rPr>
                <w:rFonts w:cstheme="minorHAnsi"/>
                <w:color w:val="000000"/>
              </w:rPr>
              <w:t>[Mg, Ng, M, N, P]</w:t>
            </w:r>
            <w:r>
              <w:rPr>
                <w:rFonts w:cstheme="minorHAnsi"/>
                <w:color w:val="000000"/>
              </w:rPr>
              <w:br/>
            </w:r>
            <w:r w:rsidRPr="00AD783A">
              <w:rPr>
                <w:rFonts w:cstheme="minorHAnsi"/>
                <w:color w:val="000000"/>
              </w:rPr>
              <w:t xml:space="preserve">=[1, 1, </w:t>
            </w:r>
            <w:r>
              <w:rPr>
                <w:rFonts w:cstheme="minorHAnsi"/>
                <w:color w:val="000000"/>
              </w:rPr>
              <w:t>8</w:t>
            </w:r>
            <w:r w:rsidRPr="00AD783A">
              <w:rPr>
                <w:rFonts w:cstheme="minorHAnsi"/>
                <w:color w:val="000000"/>
              </w:rPr>
              <w:t>, 8, 2]</w:t>
            </w:r>
          </w:p>
        </w:tc>
        <w:tc>
          <w:tcPr>
            <w:tcW w:w="2078" w:type="dxa"/>
            <w:vAlign w:val="center"/>
          </w:tcPr>
          <w:p w14:paraId="3FAEE9D0" w14:textId="5D0AEC27" w:rsidR="00B84541" w:rsidRDefault="00B84541" w:rsidP="00716F59">
            <w:pPr>
              <w:spacing w:after="0"/>
              <w:jc w:val="center"/>
              <w:rPr>
                <w:rFonts w:asciiTheme="minorHAnsi" w:hAnsiTheme="minorHAnsi" w:cstheme="minorHAnsi"/>
                <w:color w:val="000000"/>
                <w:lang w:eastAsia="zh-CN"/>
              </w:rPr>
            </w:pPr>
            <w:r w:rsidRPr="00AD783A">
              <w:rPr>
                <w:rFonts w:cstheme="minorHAnsi"/>
                <w:color w:val="000000"/>
              </w:rPr>
              <w:t>[Mg, Ng, M, N, P]</w:t>
            </w:r>
            <w:r>
              <w:rPr>
                <w:rFonts w:cstheme="minorHAnsi"/>
                <w:color w:val="000000"/>
              </w:rPr>
              <w:br/>
            </w:r>
            <w:r w:rsidRPr="00AD783A">
              <w:rPr>
                <w:rFonts w:cstheme="minorHAnsi"/>
                <w:color w:val="000000"/>
              </w:rPr>
              <w:t xml:space="preserve">=[1, 1, </w:t>
            </w:r>
            <w:r>
              <w:rPr>
                <w:rFonts w:cstheme="minorHAnsi"/>
                <w:color w:val="000000"/>
              </w:rPr>
              <w:t>8</w:t>
            </w:r>
            <w:r w:rsidRPr="00AD783A">
              <w:rPr>
                <w:rFonts w:cstheme="minorHAnsi"/>
                <w:color w:val="000000"/>
              </w:rPr>
              <w:t xml:space="preserve">, </w:t>
            </w:r>
            <w:r>
              <w:rPr>
                <w:rFonts w:cstheme="minorHAnsi"/>
                <w:color w:val="000000"/>
              </w:rPr>
              <w:t>16</w:t>
            </w:r>
            <w:r w:rsidRPr="00AD783A">
              <w:rPr>
                <w:rFonts w:cstheme="minorHAnsi"/>
                <w:color w:val="000000"/>
              </w:rPr>
              <w:t>, 2]</w:t>
            </w:r>
          </w:p>
        </w:tc>
      </w:tr>
      <w:tr w:rsidR="00B84541" w14:paraId="7EEFDB8F" w14:textId="77777777" w:rsidTr="004D1742">
        <w:tc>
          <w:tcPr>
            <w:tcW w:w="3397" w:type="dxa"/>
            <w:vAlign w:val="center"/>
          </w:tcPr>
          <w:p w14:paraId="37E4B0FF" w14:textId="77777777" w:rsidR="00A62F66" w:rsidRDefault="00F23988" w:rsidP="00716F59">
            <w:pPr>
              <w:spacing w:after="0"/>
              <w:jc w:val="center"/>
              <w:rPr>
                <w:lang w:eastAsia="zh-CN"/>
              </w:rPr>
            </w:pPr>
            <w:r w:rsidRPr="002C4740">
              <w:rPr>
                <w:lang w:eastAsia="zh-CN"/>
              </w:rPr>
              <w:t>Ds_off</w:t>
            </w:r>
            <w:r>
              <w:rPr>
                <w:lang w:eastAsia="zh-CN"/>
              </w:rPr>
              <w:t>set</w:t>
            </w:r>
            <w:r w:rsidR="00A62F66">
              <w:rPr>
                <w:lang w:eastAsia="zh-CN"/>
              </w:rPr>
              <w:t xml:space="preserve"> (meter)</w:t>
            </w:r>
          </w:p>
          <w:p w14:paraId="10B8302D" w14:textId="56D585E3" w:rsidR="00BD32B7" w:rsidRPr="00F23988" w:rsidRDefault="00BD32B7" w:rsidP="00716F59">
            <w:pPr>
              <w:spacing w:after="0"/>
              <w:jc w:val="center"/>
              <w:rPr>
                <w:lang w:eastAsia="zh-CN"/>
              </w:rPr>
            </w:pPr>
            <w:r>
              <w:rPr>
                <w:lang w:eastAsia="zh-CN"/>
              </w:rPr>
              <w:t xml:space="preserve">(refer to Figure </w:t>
            </w:r>
            <w:r>
              <w:rPr>
                <w:rFonts w:asciiTheme="minorHAnsi" w:hAnsiTheme="minorHAnsi" w:cstheme="minorHAnsi"/>
                <w:lang w:val="en-US" w:eastAsia="zh-CN"/>
              </w:rPr>
              <w:t>2.3-2</w:t>
            </w:r>
            <w:r>
              <w:rPr>
                <w:lang w:eastAsia="zh-CN"/>
              </w:rPr>
              <w:t>)</w:t>
            </w:r>
          </w:p>
        </w:tc>
        <w:tc>
          <w:tcPr>
            <w:tcW w:w="2078" w:type="dxa"/>
            <w:vAlign w:val="center"/>
          </w:tcPr>
          <w:p w14:paraId="051CF323" w14:textId="7C9856F5" w:rsidR="00B84541" w:rsidRDefault="00B84541" w:rsidP="00716F59">
            <w:pPr>
              <w:spacing w:after="0"/>
              <w:jc w:val="center"/>
              <w:rPr>
                <w:rFonts w:asciiTheme="minorHAnsi" w:hAnsiTheme="minorHAnsi" w:cstheme="minorHAnsi"/>
                <w:color w:val="000000"/>
                <w:lang w:eastAsia="zh-CN"/>
              </w:rPr>
            </w:pPr>
            <w:r>
              <w:rPr>
                <w:rFonts w:hint="eastAsia"/>
              </w:rPr>
              <w:t>4</w:t>
            </w:r>
            <w:r w:rsidR="00D94548">
              <w:t>0</w:t>
            </w:r>
          </w:p>
        </w:tc>
        <w:tc>
          <w:tcPr>
            <w:tcW w:w="2078" w:type="dxa"/>
            <w:vAlign w:val="center"/>
          </w:tcPr>
          <w:p w14:paraId="42A82F73" w14:textId="4C4B3761" w:rsidR="00B84541" w:rsidRDefault="00B84541" w:rsidP="00716F59">
            <w:pPr>
              <w:spacing w:after="0"/>
              <w:jc w:val="center"/>
              <w:rPr>
                <w:rFonts w:asciiTheme="minorHAnsi" w:hAnsiTheme="minorHAnsi" w:cstheme="minorHAnsi"/>
                <w:color w:val="000000"/>
                <w:lang w:eastAsia="zh-CN"/>
              </w:rPr>
            </w:pPr>
            <w:r>
              <w:rPr>
                <w:rFonts w:hint="eastAsia"/>
              </w:rPr>
              <w:t>4</w:t>
            </w:r>
            <w:r>
              <w:t>7</w:t>
            </w:r>
          </w:p>
        </w:tc>
        <w:tc>
          <w:tcPr>
            <w:tcW w:w="2078" w:type="dxa"/>
            <w:vAlign w:val="center"/>
          </w:tcPr>
          <w:p w14:paraId="49312F49" w14:textId="5804D423" w:rsidR="00B84541" w:rsidRDefault="00B84541" w:rsidP="00716F59">
            <w:pPr>
              <w:spacing w:after="0"/>
              <w:jc w:val="center"/>
              <w:rPr>
                <w:rFonts w:asciiTheme="minorHAnsi" w:hAnsiTheme="minorHAnsi" w:cstheme="minorHAnsi"/>
                <w:color w:val="000000"/>
                <w:lang w:eastAsia="zh-CN"/>
              </w:rPr>
            </w:pPr>
            <w:r>
              <w:rPr>
                <w:rFonts w:hint="eastAsia"/>
              </w:rPr>
              <w:t>8</w:t>
            </w:r>
            <w:r>
              <w:t>1</w:t>
            </w:r>
          </w:p>
        </w:tc>
      </w:tr>
    </w:tbl>
    <w:p w14:paraId="07DFA257" w14:textId="77777777" w:rsidR="00716F59" w:rsidRPr="00716F59" w:rsidRDefault="00716F59" w:rsidP="00716F59">
      <w:pPr>
        <w:spacing w:before="120" w:after="0"/>
        <w:rPr>
          <w:rFonts w:asciiTheme="minorHAnsi" w:hAnsiTheme="minorHAnsi" w:cstheme="minorHAnsi"/>
          <w:lang w:val="en-US" w:eastAsia="zh-CN"/>
        </w:rPr>
      </w:pPr>
    </w:p>
    <w:p w14:paraId="1FC1CC34" w14:textId="7F2E22BF" w:rsidR="005A0579" w:rsidRPr="007A0C82" w:rsidRDefault="005A0579" w:rsidP="00BB5FF9">
      <w:pPr>
        <w:pStyle w:val="Heading4"/>
        <w:rPr>
          <w:lang w:eastAsia="zh-CN"/>
        </w:rPr>
      </w:pPr>
      <w:r w:rsidRPr="007A0C82">
        <w:rPr>
          <w:lang w:eastAsia="zh-CN"/>
        </w:rPr>
        <w:t>2.3</w:t>
      </w:r>
      <w:r w:rsidR="007A0C82">
        <w:rPr>
          <w:lang w:eastAsia="zh-CN"/>
        </w:rPr>
        <w:t>.2</w:t>
      </w:r>
      <w:r w:rsidRPr="007A0C82">
        <w:rPr>
          <w:lang w:eastAsia="zh-CN"/>
        </w:rPr>
        <w:t xml:space="preserve"> </w:t>
      </w:r>
      <w:r w:rsidR="004D1742">
        <w:rPr>
          <w:lang w:eastAsia="zh-CN"/>
        </w:rPr>
        <w:t xml:space="preserve">Beam </w:t>
      </w:r>
      <w:r w:rsidRPr="007A0C82">
        <w:rPr>
          <w:lang w:eastAsia="zh-CN"/>
        </w:rPr>
        <w:t>Dwelling Time</w:t>
      </w:r>
    </w:p>
    <w:p w14:paraId="73171276" w14:textId="1F575A95" w:rsidR="00716F59" w:rsidRDefault="004D1742" w:rsidP="00716F59">
      <w:pPr>
        <w:spacing w:before="120" w:after="0"/>
        <w:rPr>
          <w:rFonts w:asciiTheme="minorHAnsi" w:hAnsiTheme="minorHAnsi" w:cstheme="minorHAnsi"/>
          <w:lang w:val="en-US" w:eastAsia="zh-CN"/>
        </w:rPr>
      </w:pPr>
      <w:r>
        <w:rPr>
          <w:rFonts w:asciiTheme="minorHAnsi" w:hAnsiTheme="minorHAnsi" w:cstheme="minorHAnsi"/>
          <w:lang w:val="en-US" w:eastAsia="zh-CN"/>
        </w:rPr>
        <w:t>A</w:t>
      </w:r>
      <w:r w:rsidR="00716F59">
        <w:rPr>
          <w:rFonts w:asciiTheme="minorHAnsi" w:hAnsiTheme="minorHAnsi" w:cstheme="minorHAnsi"/>
          <w:lang w:val="en-US" w:eastAsia="zh-CN"/>
        </w:rPr>
        <w:t>ccordingly</w:t>
      </w:r>
      <w:r>
        <w:rPr>
          <w:rFonts w:asciiTheme="minorHAnsi" w:hAnsiTheme="minorHAnsi" w:cstheme="minorHAnsi"/>
          <w:lang w:val="en-US" w:eastAsia="zh-CN"/>
        </w:rPr>
        <w:t>, the beam dwelling time based on the above beam coverage analysis is provided</w:t>
      </w:r>
      <w:r w:rsidR="00716F59">
        <w:rPr>
          <w:rFonts w:asciiTheme="minorHAnsi" w:hAnsiTheme="minorHAnsi" w:cstheme="minorHAnsi"/>
          <w:lang w:val="en-US" w:eastAsia="zh-CN"/>
        </w:rPr>
        <w:t xml:space="preserve">. </w:t>
      </w:r>
    </w:p>
    <w:p w14:paraId="587E3320" w14:textId="77777777" w:rsidR="00716F59" w:rsidRPr="00716F59" w:rsidRDefault="00716F59" w:rsidP="00716F59">
      <w:pPr>
        <w:spacing w:after="120"/>
        <w:rPr>
          <w:rFonts w:asciiTheme="minorHAnsi" w:hAnsiTheme="minorHAnsi" w:cstheme="minorHAnsi"/>
          <w:color w:val="000000"/>
          <w:lang w:val="en-US" w:eastAsia="zh-CN"/>
        </w:rPr>
      </w:pPr>
    </w:p>
    <w:p w14:paraId="50D664AB" w14:textId="7F3542A1" w:rsidR="00943AF0" w:rsidRDefault="00943AF0" w:rsidP="00943AF0">
      <w:pPr>
        <w:spacing w:after="120"/>
        <w:jc w:val="center"/>
        <w:rPr>
          <w:rFonts w:asciiTheme="minorHAnsi" w:hAnsiTheme="minorHAnsi" w:cstheme="minorHAnsi"/>
          <w:color w:val="000000"/>
          <w:lang w:eastAsia="zh-CN"/>
        </w:rPr>
      </w:pPr>
      <w:r w:rsidRPr="005A1551">
        <w:rPr>
          <w:rFonts w:asciiTheme="minorHAnsi" w:hAnsiTheme="minorHAnsi" w:cstheme="minorHAnsi"/>
          <w:color w:val="000000"/>
          <w:lang w:eastAsia="zh-CN"/>
        </w:rPr>
        <w:lastRenderedPageBreak/>
        <w:t xml:space="preserve">Table </w:t>
      </w:r>
      <w:r>
        <w:rPr>
          <w:rFonts w:asciiTheme="minorHAnsi" w:hAnsiTheme="minorHAnsi" w:cstheme="minorHAnsi"/>
          <w:lang w:val="en-US" w:eastAsia="zh-CN"/>
        </w:rPr>
        <w:t>2</w:t>
      </w:r>
      <w:r w:rsidRPr="00B84541">
        <w:rPr>
          <w:rFonts w:asciiTheme="minorHAnsi" w:hAnsiTheme="minorHAnsi" w:cstheme="minorHAnsi"/>
          <w:lang w:val="en-US" w:eastAsia="zh-CN"/>
        </w:rPr>
        <w:t>.</w:t>
      </w:r>
      <w:r>
        <w:rPr>
          <w:rFonts w:asciiTheme="minorHAnsi" w:hAnsiTheme="minorHAnsi" w:cstheme="minorHAnsi"/>
          <w:lang w:val="en-US" w:eastAsia="zh-CN"/>
        </w:rPr>
        <w:t>3.</w:t>
      </w:r>
      <w:r w:rsidR="007A0C82">
        <w:rPr>
          <w:rFonts w:asciiTheme="minorHAnsi" w:hAnsiTheme="minorHAnsi" w:cstheme="minorHAnsi"/>
          <w:lang w:val="en-US" w:eastAsia="zh-CN"/>
        </w:rPr>
        <w:t>2</w:t>
      </w:r>
      <w:r w:rsidRPr="00B84541">
        <w:rPr>
          <w:rFonts w:asciiTheme="minorHAnsi" w:hAnsiTheme="minorHAnsi" w:cstheme="minorHAnsi"/>
          <w:lang w:val="en-US" w:eastAsia="zh-CN"/>
        </w:rPr>
        <w:t>-1</w:t>
      </w:r>
      <w:r w:rsidRPr="005A1551">
        <w:rPr>
          <w:rFonts w:asciiTheme="minorHAnsi" w:hAnsiTheme="minorHAnsi" w:cstheme="minorHAnsi"/>
          <w:color w:val="000000"/>
          <w:lang w:eastAsia="zh-CN"/>
        </w:rPr>
        <w:t xml:space="preserve"> </w:t>
      </w:r>
      <w:r w:rsidRPr="00454235">
        <w:rPr>
          <w:rFonts w:asciiTheme="minorHAnsi" w:hAnsiTheme="minorHAnsi" w:cstheme="minorHAnsi"/>
          <w:color w:val="000000"/>
          <w:lang w:eastAsia="zh-CN"/>
        </w:rPr>
        <w:t>Beam Dwelling Time</w:t>
      </w:r>
      <w:r w:rsidR="004D1742">
        <w:rPr>
          <w:rFonts w:asciiTheme="minorHAnsi" w:hAnsiTheme="minorHAnsi" w:cstheme="minorHAnsi"/>
          <w:color w:val="000000"/>
          <w:lang w:eastAsia="zh-CN"/>
        </w:rPr>
        <w:t xml:space="preserve"> for S</w:t>
      </w:r>
      <w:r w:rsidRPr="005A1551">
        <w:rPr>
          <w:rFonts w:asciiTheme="minorHAnsi" w:hAnsiTheme="minorHAnsi" w:cstheme="minorHAnsi"/>
          <w:color w:val="000000"/>
          <w:lang w:eastAsia="zh-CN"/>
        </w:rPr>
        <w:t>ingle</w:t>
      </w:r>
      <w:r>
        <w:rPr>
          <w:rFonts w:asciiTheme="minorHAnsi" w:hAnsiTheme="minorHAnsi" w:cstheme="minorHAnsi"/>
          <w:color w:val="000000"/>
          <w:lang w:eastAsia="zh-CN"/>
        </w:rPr>
        <w:t>-</w:t>
      </w:r>
      <w:r w:rsidR="004D1742">
        <w:rPr>
          <w:rFonts w:asciiTheme="minorHAnsi" w:hAnsiTheme="minorHAnsi" w:cstheme="minorHAnsi"/>
          <w:color w:val="000000"/>
          <w:lang w:eastAsia="zh-CN"/>
        </w:rPr>
        <w:t>B</w:t>
      </w:r>
      <w:r w:rsidRPr="005A1551">
        <w:rPr>
          <w:rFonts w:asciiTheme="minorHAnsi" w:hAnsiTheme="minorHAnsi" w:cstheme="minorHAnsi"/>
          <w:color w:val="000000"/>
          <w:lang w:eastAsia="zh-CN"/>
        </w:rPr>
        <w:t>eam</w:t>
      </w:r>
      <w:r>
        <w:rPr>
          <w:rFonts w:asciiTheme="minorHAnsi" w:hAnsiTheme="minorHAnsi" w:cstheme="minorHAnsi"/>
          <w:color w:val="000000"/>
          <w:lang w:eastAsia="zh-CN"/>
        </w:rPr>
        <w:t>-per-</w:t>
      </w:r>
      <w:r w:rsidRPr="005A1551">
        <w:rPr>
          <w:rFonts w:asciiTheme="minorHAnsi" w:hAnsiTheme="minorHAnsi" w:cstheme="minorHAnsi"/>
          <w:color w:val="000000"/>
          <w:lang w:eastAsia="zh-CN"/>
        </w:rPr>
        <w:t>RRH</w:t>
      </w:r>
      <w:r w:rsidR="004D1742">
        <w:rPr>
          <w:rFonts w:asciiTheme="minorHAnsi" w:hAnsiTheme="minorHAnsi" w:cstheme="minorHAnsi"/>
          <w:color w:val="000000"/>
          <w:lang w:eastAsia="zh-CN"/>
        </w:rPr>
        <w:t>,</w:t>
      </w:r>
      <w:r w:rsidRPr="005A1551">
        <w:rPr>
          <w:rFonts w:asciiTheme="minorHAnsi" w:hAnsiTheme="minorHAnsi" w:cstheme="minorHAnsi"/>
          <w:color w:val="000000"/>
          <w:lang w:eastAsia="zh-CN"/>
        </w:rPr>
        <w:t xml:space="preserve"> </w:t>
      </w:r>
      <w:r w:rsidR="004D1742">
        <w:rPr>
          <w:rFonts w:asciiTheme="minorHAnsi" w:hAnsiTheme="minorHAnsi" w:cstheme="minorHAnsi"/>
          <w:color w:val="000000"/>
          <w:lang w:eastAsia="zh-CN"/>
        </w:rPr>
        <w:t>U</w:t>
      </w:r>
      <w:r w:rsidRPr="005A1551">
        <w:rPr>
          <w:rFonts w:asciiTheme="minorHAnsi" w:hAnsiTheme="minorHAnsi" w:cstheme="minorHAnsi"/>
          <w:color w:val="000000"/>
          <w:lang w:eastAsia="zh-CN"/>
        </w:rPr>
        <w:t>ni-</w:t>
      </w:r>
      <w:r w:rsidR="004D1742">
        <w:rPr>
          <w:rFonts w:asciiTheme="minorHAnsi" w:hAnsiTheme="minorHAnsi" w:cstheme="minorHAnsi"/>
          <w:color w:val="000000"/>
          <w:lang w:eastAsia="zh-CN"/>
        </w:rPr>
        <w:t>Directional RRH Deployment</w:t>
      </w:r>
    </w:p>
    <w:tbl>
      <w:tblPr>
        <w:tblStyle w:val="TableGrid"/>
        <w:tblW w:w="0" w:type="auto"/>
        <w:jc w:val="center"/>
        <w:tblLook w:val="04A0" w:firstRow="1" w:lastRow="0" w:firstColumn="1" w:lastColumn="0" w:noHBand="0" w:noVBand="1"/>
      </w:tblPr>
      <w:tblGrid>
        <w:gridCol w:w="2552"/>
        <w:gridCol w:w="3115"/>
      </w:tblGrid>
      <w:tr w:rsidR="004D1742" w:rsidRPr="004D1742" w14:paraId="3C80DA45" w14:textId="77777777" w:rsidTr="004D1742">
        <w:trPr>
          <w:trHeight w:val="113"/>
          <w:jc w:val="center"/>
        </w:trPr>
        <w:tc>
          <w:tcPr>
            <w:tcW w:w="2552" w:type="dxa"/>
            <w:vAlign w:val="center"/>
          </w:tcPr>
          <w:p w14:paraId="2E0AD5C1" w14:textId="7F3AC479" w:rsidR="004D1742" w:rsidRPr="004D1742" w:rsidRDefault="004D1742" w:rsidP="004D1742">
            <w:pPr>
              <w:spacing w:after="0"/>
              <w:jc w:val="center"/>
            </w:pPr>
            <w:r w:rsidRPr="004D1742">
              <w:t>UE maximum speed</w:t>
            </w:r>
          </w:p>
        </w:tc>
        <w:tc>
          <w:tcPr>
            <w:tcW w:w="3115" w:type="dxa"/>
            <w:vAlign w:val="center"/>
          </w:tcPr>
          <w:p w14:paraId="70B7212E" w14:textId="2FC4D778" w:rsidR="004D1742" w:rsidRPr="004D1742" w:rsidRDefault="004D1742" w:rsidP="004D1742">
            <w:pPr>
              <w:spacing w:after="0"/>
              <w:jc w:val="center"/>
              <w:rPr>
                <w:lang w:val="en-US" w:eastAsia="zh-CN"/>
              </w:rPr>
            </w:pPr>
            <w:r w:rsidRPr="004D1742">
              <w:rPr>
                <w:lang w:val="en-US" w:eastAsia="zh-CN"/>
              </w:rPr>
              <w:t>Beam Dwelling Time (s)</w:t>
            </w:r>
          </w:p>
        </w:tc>
      </w:tr>
      <w:tr w:rsidR="00943AF0" w:rsidRPr="004D1742" w14:paraId="6592F888" w14:textId="77777777" w:rsidTr="00E105A2">
        <w:trPr>
          <w:trHeight w:val="283"/>
          <w:jc w:val="center"/>
        </w:trPr>
        <w:tc>
          <w:tcPr>
            <w:tcW w:w="2552" w:type="dxa"/>
            <w:vAlign w:val="center"/>
          </w:tcPr>
          <w:p w14:paraId="0EB15578" w14:textId="3353E789" w:rsidR="00943AF0" w:rsidRPr="004D1742" w:rsidRDefault="00943AF0" w:rsidP="004D1742">
            <w:pPr>
              <w:spacing w:after="0"/>
              <w:jc w:val="center"/>
              <w:rPr>
                <w:color w:val="000000"/>
                <w:lang w:eastAsia="zh-CN"/>
              </w:rPr>
            </w:pPr>
            <w:r w:rsidRPr="004D1742">
              <w:t>260km/h</w:t>
            </w:r>
          </w:p>
        </w:tc>
        <w:tc>
          <w:tcPr>
            <w:tcW w:w="3115" w:type="dxa"/>
            <w:vAlign w:val="center"/>
          </w:tcPr>
          <w:p w14:paraId="4428A01B" w14:textId="033121F3" w:rsidR="00943AF0" w:rsidRPr="004D1742" w:rsidRDefault="00943AF0" w:rsidP="004D1742">
            <w:pPr>
              <w:spacing w:after="0"/>
              <w:jc w:val="center"/>
              <w:rPr>
                <w:color w:val="000000"/>
                <w:lang w:eastAsia="zh-CN"/>
              </w:rPr>
            </w:pPr>
            <w:r w:rsidRPr="004D1742">
              <w:rPr>
                <w:lang w:val="en-US" w:eastAsia="zh-CN"/>
              </w:rPr>
              <w:t>9.</w:t>
            </w:r>
            <w:r w:rsidR="004D1742">
              <w:rPr>
                <w:lang w:val="en-US" w:eastAsia="zh-CN"/>
              </w:rPr>
              <w:t>7</w:t>
            </w:r>
          </w:p>
        </w:tc>
      </w:tr>
      <w:tr w:rsidR="00943AF0" w:rsidRPr="004D1742" w14:paraId="446E7BA6" w14:textId="77777777" w:rsidTr="00E105A2">
        <w:trPr>
          <w:trHeight w:val="283"/>
          <w:jc w:val="center"/>
        </w:trPr>
        <w:tc>
          <w:tcPr>
            <w:tcW w:w="2552" w:type="dxa"/>
            <w:vAlign w:val="center"/>
          </w:tcPr>
          <w:p w14:paraId="34272758" w14:textId="34E64950" w:rsidR="00943AF0" w:rsidRPr="004D1742" w:rsidRDefault="00943AF0" w:rsidP="004D1742">
            <w:pPr>
              <w:spacing w:after="0"/>
              <w:jc w:val="center"/>
              <w:rPr>
                <w:lang w:eastAsia="zh-CN"/>
              </w:rPr>
            </w:pPr>
            <w:r w:rsidRPr="004D1742">
              <w:t>350km/h</w:t>
            </w:r>
          </w:p>
        </w:tc>
        <w:tc>
          <w:tcPr>
            <w:tcW w:w="3115" w:type="dxa"/>
            <w:vAlign w:val="center"/>
          </w:tcPr>
          <w:p w14:paraId="5D1D345B" w14:textId="77777777" w:rsidR="00943AF0" w:rsidRPr="004D1742" w:rsidRDefault="00943AF0" w:rsidP="004D1742">
            <w:pPr>
              <w:spacing w:after="0"/>
              <w:jc w:val="center"/>
              <w:rPr>
                <w:color w:val="000000"/>
                <w:lang w:eastAsia="zh-CN"/>
              </w:rPr>
            </w:pPr>
            <w:r w:rsidRPr="004D1742">
              <w:rPr>
                <w:rFonts w:eastAsiaTheme="minorEastAsia"/>
                <w:lang w:val="en-US" w:eastAsia="zh-CN"/>
              </w:rPr>
              <w:t>7.2</w:t>
            </w:r>
          </w:p>
        </w:tc>
      </w:tr>
    </w:tbl>
    <w:p w14:paraId="572C3732" w14:textId="77777777" w:rsidR="00716F59" w:rsidRDefault="00716F59" w:rsidP="004D1742">
      <w:pPr>
        <w:spacing w:before="120" w:after="0"/>
        <w:rPr>
          <w:rFonts w:asciiTheme="minorHAnsi" w:hAnsiTheme="minorHAnsi" w:cstheme="minorHAnsi"/>
          <w:lang w:val="en-US" w:eastAsia="zh-CN"/>
        </w:rPr>
      </w:pPr>
    </w:p>
    <w:p w14:paraId="1DC398EF" w14:textId="11390263" w:rsidR="00B84541" w:rsidRPr="00B84541" w:rsidRDefault="00B84541" w:rsidP="00B84541">
      <w:pPr>
        <w:spacing w:before="120" w:after="0"/>
        <w:jc w:val="center"/>
        <w:rPr>
          <w:rFonts w:asciiTheme="minorHAnsi" w:hAnsiTheme="minorHAnsi" w:cstheme="minorHAnsi"/>
          <w:lang w:val="en-US" w:eastAsia="zh-CN"/>
        </w:rPr>
      </w:pPr>
      <w:r w:rsidRPr="00B84541">
        <w:rPr>
          <w:rFonts w:asciiTheme="minorHAnsi" w:hAnsiTheme="minorHAnsi" w:cstheme="minorHAnsi"/>
          <w:lang w:val="en-US" w:eastAsia="zh-CN"/>
        </w:rPr>
        <w:t xml:space="preserve">Table </w:t>
      </w:r>
      <w:r>
        <w:rPr>
          <w:rFonts w:asciiTheme="minorHAnsi" w:hAnsiTheme="minorHAnsi" w:cstheme="minorHAnsi"/>
          <w:lang w:val="en-US" w:eastAsia="zh-CN"/>
        </w:rPr>
        <w:t>2</w:t>
      </w:r>
      <w:r w:rsidRPr="00B84541">
        <w:rPr>
          <w:rFonts w:asciiTheme="minorHAnsi" w:hAnsiTheme="minorHAnsi" w:cstheme="minorHAnsi"/>
          <w:lang w:val="en-US" w:eastAsia="zh-CN"/>
        </w:rPr>
        <w:t>.</w:t>
      </w:r>
      <w:r>
        <w:rPr>
          <w:rFonts w:asciiTheme="minorHAnsi" w:hAnsiTheme="minorHAnsi" w:cstheme="minorHAnsi"/>
          <w:lang w:val="en-US" w:eastAsia="zh-CN"/>
        </w:rPr>
        <w:t>3</w:t>
      </w:r>
      <w:r w:rsidR="005A0579">
        <w:rPr>
          <w:rFonts w:asciiTheme="minorHAnsi" w:hAnsiTheme="minorHAnsi" w:cstheme="minorHAnsi"/>
          <w:lang w:val="en-US" w:eastAsia="zh-CN"/>
        </w:rPr>
        <w:t>.</w:t>
      </w:r>
      <w:r w:rsidR="007A0C82">
        <w:rPr>
          <w:rFonts w:asciiTheme="minorHAnsi" w:hAnsiTheme="minorHAnsi" w:cstheme="minorHAnsi"/>
          <w:lang w:val="en-US" w:eastAsia="zh-CN"/>
        </w:rPr>
        <w:t>2</w:t>
      </w:r>
      <w:r w:rsidRPr="00B84541">
        <w:rPr>
          <w:rFonts w:asciiTheme="minorHAnsi" w:hAnsiTheme="minorHAnsi" w:cstheme="minorHAnsi"/>
          <w:lang w:val="en-US" w:eastAsia="zh-CN"/>
        </w:rPr>
        <w:t>-</w:t>
      </w:r>
      <w:r w:rsidR="006C7103">
        <w:rPr>
          <w:rFonts w:asciiTheme="minorHAnsi" w:hAnsiTheme="minorHAnsi" w:cstheme="minorHAnsi"/>
          <w:lang w:val="en-US" w:eastAsia="zh-CN"/>
        </w:rPr>
        <w:t>2</w:t>
      </w:r>
      <w:r w:rsidRPr="00B84541">
        <w:rPr>
          <w:rFonts w:asciiTheme="minorHAnsi" w:hAnsiTheme="minorHAnsi" w:cstheme="minorHAnsi"/>
          <w:lang w:val="en-US" w:eastAsia="zh-CN"/>
        </w:rPr>
        <w:t xml:space="preserve"> Beam Dwelling Time for </w:t>
      </w:r>
      <w:r>
        <w:rPr>
          <w:rFonts w:asciiTheme="minorHAnsi" w:hAnsiTheme="minorHAnsi" w:cstheme="minorHAnsi"/>
          <w:lang w:val="en-US" w:eastAsia="zh-CN"/>
        </w:rPr>
        <w:t>Dual</w:t>
      </w:r>
      <w:r w:rsidRPr="00B84541">
        <w:rPr>
          <w:rFonts w:asciiTheme="minorHAnsi" w:hAnsiTheme="minorHAnsi" w:cstheme="minorHAnsi"/>
          <w:lang w:val="en-US" w:eastAsia="zh-CN"/>
        </w:rPr>
        <w:t>-</w:t>
      </w:r>
      <w:r>
        <w:rPr>
          <w:rFonts w:asciiTheme="minorHAnsi" w:hAnsiTheme="minorHAnsi" w:cstheme="minorHAnsi"/>
          <w:lang w:val="en-US" w:eastAsia="zh-CN"/>
        </w:rPr>
        <w:t>B</w:t>
      </w:r>
      <w:r w:rsidRPr="00B84541">
        <w:rPr>
          <w:rFonts w:asciiTheme="minorHAnsi" w:hAnsiTheme="minorHAnsi" w:cstheme="minorHAnsi"/>
          <w:lang w:val="en-US" w:eastAsia="zh-CN"/>
        </w:rPr>
        <w:t>eam-per-</w:t>
      </w:r>
      <w:r>
        <w:rPr>
          <w:rFonts w:asciiTheme="minorHAnsi" w:hAnsiTheme="minorHAnsi" w:cstheme="minorHAnsi"/>
          <w:lang w:val="en-US" w:eastAsia="zh-CN"/>
        </w:rPr>
        <w:t>Panel</w:t>
      </w:r>
      <w:r w:rsidR="004D1742">
        <w:rPr>
          <w:rFonts w:asciiTheme="minorHAnsi" w:hAnsiTheme="minorHAnsi" w:cstheme="minorHAnsi"/>
          <w:color w:val="000000"/>
          <w:lang w:eastAsia="zh-CN"/>
        </w:rPr>
        <w:t>,</w:t>
      </w:r>
      <w:r w:rsidR="004D1742" w:rsidRPr="005A1551">
        <w:rPr>
          <w:rFonts w:asciiTheme="minorHAnsi" w:hAnsiTheme="minorHAnsi" w:cstheme="minorHAnsi"/>
          <w:color w:val="000000"/>
          <w:lang w:eastAsia="zh-CN"/>
        </w:rPr>
        <w:t xml:space="preserve"> </w:t>
      </w:r>
      <w:r w:rsidR="004D1742">
        <w:rPr>
          <w:rFonts w:asciiTheme="minorHAnsi" w:hAnsiTheme="minorHAnsi" w:cstheme="minorHAnsi"/>
          <w:color w:val="000000"/>
          <w:lang w:eastAsia="zh-CN"/>
        </w:rPr>
        <w:t>U</w:t>
      </w:r>
      <w:r w:rsidR="004D1742" w:rsidRPr="005A1551">
        <w:rPr>
          <w:rFonts w:asciiTheme="minorHAnsi" w:hAnsiTheme="minorHAnsi" w:cstheme="minorHAnsi"/>
          <w:color w:val="000000"/>
          <w:lang w:eastAsia="zh-CN"/>
        </w:rPr>
        <w:t>ni-</w:t>
      </w:r>
      <w:r w:rsidR="004D1742">
        <w:rPr>
          <w:rFonts w:asciiTheme="minorHAnsi" w:hAnsiTheme="minorHAnsi" w:cstheme="minorHAnsi"/>
          <w:color w:val="000000"/>
          <w:lang w:eastAsia="zh-CN"/>
        </w:rPr>
        <w:t>Directional RRH Deployment</w:t>
      </w:r>
    </w:p>
    <w:tbl>
      <w:tblPr>
        <w:tblStyle w:val="TableGrid"/>
        <w:tblW w:w="0" w:type="auto"/>
        <w:tblLook w:val="04A0" w:firstRow="1" w:lastRow="0" w:firstColumn="1" w:lastColumn="0" w:noHBand="0" w:noVBand="1"/>
      </w:tblPr>
      <w:tblGrid>
        <w:gridCol w:w="1628"/>
        <w:gridCol w:w="1628"/>
        <w:gridCol w:w="2125"/>
        <w:gridCol w:w="2125"/>
        <w:gridCol w:w="2125"/>
      </w:tblGrid>
      <w:tr w:rsidR="00B84541" w14:paraId="3FD94623" w14:textId="77777777" w:rsidTr="004D1742">
        <w:trPr>
          <w:trHeight w:val="20"/>
        </w:trPr>
        <w:tc>
          <w:tcPr>
            <w:tcW w:w="3256" w:type="dxa"/>
            <w:gridSpan w:val="2"/>
            <w:vMerge w:val="restart"/>
            <w:vAlign w:val="center"/>
          </w:tcPr>
          <w:p w14:paraId="4CA7DEFC" w14:textId="77777777" w:rsidR="00B84541" w:rsidRPr="004D1742" w:rsidRDefault="00B84541" w:rsidP="004D1742">
            <w:pPr>
              <w:spacing w:after="0"/>
              <w:jc w:val="center"/>
              <w:rPr>
                <w:color w:val="000000"/>
                <w:lang w:val="en-US" w:eastAsia="zh-CN"/>
              </w:rPr>
            </w:pPr>
          </w:p>
        </w:tc>
        <w:tc>
          <w:tcPr>
            <w:tcW w:w="6375" w:type="dxa"/>
            <w:gridSpan w:val="3"/>
            <w:vAlign w:val="center"/>
          </w:tcPr>
          <w:p w14:paraId="5F223F0A" w14:textId="70933331" w:rsidR="00B84541" w:rsidRPr="004D1742" w:rsidRDefault="00B84541" w:rsidP="004D1742">
            <w:pPr>
              <w:spacing w:after="0"/>
              <w:jc w:val="center"/>
              <w:rPr>
                <w:color w:val="000000"/>
                <w:lang w:eastAsia="zh-CN"/>
              </w:rPr>
            </w:pPr>
            <w:r w:rsidRPr="004D1742">
              <w:t xml:space="preserve">RRH </w:t>
            </w:r>
            <w:r w:rsidR="004D1742" w:rsidRPr="004D1742">
              <w:t>A</w:t>
            </w:r>
            <w:r w:rsidRPr="004D1742">
              <w:t xml:space="preserve">ntenna </w:t>
            </w:r>
            <w:r w:rsidR="004D1742" w:rsidRPr="004D1742">
              <w:t>A</w:t>
            </w:r>
            <w:r w:rsidRPr="004D1742">
              <w:t xml:space="preserve">rray </w:t>
            </w:r>
            <w:r w:rsidR="004D1742" w:rsidRPr="004D1742">
              <w:t>M</w:t>
            </w:r>
            <w:r w:rsidRPr="004D1742">
              <w:t>odel</w:t>
            </w:r>
          </w:p>
        </w:tc>
      </w:tr>
      <w:tr w:rsidR="00B84541" w14:paraId="50A783F4" w14:textId="77777777" w:rsidTr="00C60377">
        <w:trPr>
          <w:trHeight w:val="20"/>
        </w:trPr>
        <w:tc>
          <w:tcPr>
            <w:tcW w:w="3256" w:type="dxa"/>
            <w:gridSpan w:val="2"/>
            <w:vMerge/>
            <w:tcBorders>
              <w:bottom w:val="double" w:sz="4" w:space="0" w:color="auto"/>
            </w:tcBorders>
            <w:vAlign w:val="center"/>
          </w:tcPr>
          <w:p w14:paraId="0D648EF3" w14:textId="77777777" w:rsidR="00B84541" w:rsidRPr="004D1742" w:rsidRDefault="00B84541" w:rsidP="004D1742">
            <w:pPr>
              <w:spacing w:after="0"/>
              <w:jc w:val="center"/>
              <w:rPr>
                <w:color w:val="000000"/>
                <w:lang w:eastAsia="zh-CN"/>
              </w:rPr>
            </w:pPr>
          </w:p>
        </w:tc>
        <w:tc>
          <w:tcPr>
            <w:tcW w:w="2125" w:type="dxa"/>
            <w:tcBorders>
              <w:bottom w:val="double" w:sz="4" w:space="0" w:color="auto"/>
            </w:tcBorders>
            <w:vAlign w:val="center"/>
          </w:tcPr>
          <w:p w14:paraId="65CCB8C5" w14:textId="3AA710DC" w:rsidR="00B84541" w:rsidRPr="004D1742" w:rsidRDefault="00B84541" w:rsidP="004D1742">
            <w:pPr>
              <w:spacing w:after="0"/>
              <w:jc w:val="center"/>
              <w:rPr>
                <w:color w:val="000000"/>
                <w:lang w:eastAsia="zh-CN"/>
              </w:rPr>
            </w:pPr>
            <w:r w:rsidRPr="004D1742">
              <w:rPr>
                <w:color w:val="000000"/>
              </w:rPr>
              <w:t>[Mg, Ng, M, N, P]</w:t>
            </w:r>
            <w:r w:rsidRPr="004D1742">
              <w:rPr>
                <w:color w:val="000000"/>
              </w:rPr>
              <w:br/>
              <w:t>=[1, 1, 4, 8, 2]</w:t>
            </w:r>
          </w:p>
        </w:tc>
        <w:tc>
          <w:tcPr>
            <w:tcW w:w="2125" w:type="dxa"/>
            <w:tcBorders>
              <w:bottom w:val="double" w:sz="4" w:space="0" w:color="auto"/>
            </w:tcBorders>
            <w:vAlign w:val="center"/>
          </w:tcPr>
          <w:p w14:paraId="79D95C1E" w14:textId="363EA535" w:rsidR="00B84541" w:rsidRPr="004D1742" w:rsidRDefault="00B84541" w:rsidP="004D1742">
            <w:pPr>
              <w:spacing w:after="0"/>
              <w:jc w:val="center"/>
              <w:rPr>
                <w:color w:val="000000"/>
                <w:lang w:eastAsia="zh-CN"/>
              </w:rPr>
            </w:pPr>
            <w:r w:rsidRPr="004D1742">
              <w:rPr>
                <w:color w:val="000000"/>
              </w:rPr>
              <w:t>[Mg, Ng, M, N, P]</w:t>
            </w:r>
            <w:r w:rsidRPr="004D1742">
              <w:rPr>
                <w:color w:val="000000"/>
              </w:rPr>
              <w:br/>
              <w:t>=[1, 1, 8, 8, 2]</w:t>
            </w:r>
          </w:p>
        </w:tc>
        <w:tc>
          <w:tcPr>
            <w:tcW w:w="2125" w:type="dxa"/>
            <w:tcBorders>
              <w:bottom w:val="double" w:sz="4" w:space="0" w:color="auto"/>
            </w:tcBorders>
            <w:vAlign w:val="center"/>
          </w:tcPr>
          <w:p w14:paraId="22AFE316" w14:textId="1C54C191" w:rsidR="00B84541" w:rsidRPr="004D1742" w:rsidRDefault="00B84541" w:rsidP="004D1742">
            <w:pPr>
              <w:spacing w:after="0"/>
              <w:jc w:val="center"/>
              <w:rPr>
                <w:color w:val="000000"/>
                <w:lang w:eastAsia="zh-CN"/>
              </w:rPr>
            </w:pPr>
            <w:r w:rsidRPr="004D1742">
              <w:rPr>
                <w:color w:val="000000"/>
              </w:rPr>
              <w:t>[Mg, Ng, M, N, P]</w:t>
            </w:r>
            <w:r w:rsidRPr="004D1742">
              <w:rPr>
                <w:color w:val="000000"/>
              </w:rPr>
              <w:br/>
              <w:t>=[1, 1, 8, 16, 2]</w:t>
            </w:r>
          </w:p>
        </w:tc>
      </w:tr>
      <w:tr w:rsidR="00B84541" w:rsidRPr="00623FF7" w14:paraId="535E35C4" w14:textId="77777777" w:rsidTr="00C60377">
        <w:trPr>
          <w:trHeight w:val="283"/>
        </w:trPr>
        <w:tc>
          <w:tcPr>
            <w:tcW w:w="3256" w:type="dxa"/>
            <w:gridSpan w:val="2"/>
            <w:tcBorders>
              <w:top w:val="double" w:sz="4" w:space="0" w:color="auto"/>
            </w:tcBorders>
            <w:vAlign w:val="center"/>
          </w:tcPr>
          <w:p w14:paraId="10D19D6A" w14:textId="105FA8B2" w:rsidR="00B84541" w:rsidRPr="004D1742" w:rsidRDefault="00B84541" w:rsidP="004D1742">
            <w:pPr>
              <w:spacing w:after="0"/>
              <w:jc w:val="center"/>
              <w:rPr>
                <w:rFonts w:eastAsiaTheme="minorEastAsia"/>
                <w:lang w:val="en-US" w:eastAsia="zh-CN"/>
              </w:rPr>
            </w:pPr>
            <w:r w:rsidRPr="004D1742">
              <w:t xml:space="preserve">RRH beam1 </w:t>
            </w:r>
            <w:r w:rsidRPr="004D1742">
              <w:rPr>
                <w:lang w:val="en-US" w:eastAsia="zh-CN"/>
              </w:rPr>
              <w:t>dwelling distance(m)</w:t>
            </w:r>
          </w:p>
        </w:tc>
        <w:tc>
          <w:tcPr>
            <w:tcW w:w="2125" w:type="dxa"/>
            <w:tcBorders>
              <w:top w:val="double" w:sz="4" w:space="0" w:color="auto"/>
            </w:tcBorders>
            <w:vAlign w:val="center"/>
          </w:tcPr>
          <w:p w14:paraId="5490B071" w14:textId="77777777" w:rsidR="00B84541" w:rsidRPr="004D1742" w:rsidRDefault="00B84541" w:rsidP="004D1742">
            <w:pPr>
              <w:spacing w:after="0"/>
              <w:jc w:val="center"/>
              <w:rPr>
                <w:rFonts w:eastAsiaTheme="minorEastAsia"/>
                <w:color w:val="000000"/>
                <w:lang w:eastAsia="zh-CN"/>
              </w:rPr>
            </w:pPr>
            <w:r w:rsidRPr="004D1742">
              <w:rPr>
                <w:rFonts w:eastAsiaTheme="minorEastAsia"/>
                <w:color w:val="000000"/>
                <w:lang w:eastAsia="zh-CN"/>
              </w:rPr>
              <w:t>55</w:t>
            </w:r>
          </w:p>
        </w:tc>
        <w:tc>
          <w:tcPr>
            <w:tcW w:w="2125" w:type="dxa"/>
            <w:tcBorders>
              <w:top w:val="double" w:sz="4" w:space="0" w:color="auto"/>
            </w:tcBorders>
            <w:vAlign w:val="center"/>
          </w:tcPr>
          <w:p w14:paraId="4DCDBD16" w14:textId="77777777" w:rsidR="00B84541" w:rsidRPr="004D1742" w:rsidRDefault="00B84541" w:rsidP="004D1742">
            <w:pPr>
              <w:spacing w:after="0"/>
              <w:jc w:val="center"/>
              <w:rPr>
                <w:rFonts w:eastAsiaTheme="minorEastAsia"/>
                <w:color w:val="000000"/>
                <w:lang w:eastAsia="zh-CN"/>
              </w:rPr>
            </w:pPr>
            <w:r w:rsidRPr="004D1742">
              <w:rPr>
                <w:rFonts w:eastAsiaTheme="minorEastAsia"/>
                <w:color w:val="000000"/>
                <w:lang w:eastAsia="zh-CN"/>
              </w:rPr>
              <w:t>44</w:t>
            </w:r>
          </w:p>
        </w:tc>
        <w:tc>
          <w:tcPr>
            <w:tcW w:w="2125" w:type="dxa"/>
            <w:tcBorders>
              <w:top w:val="double" w:sz="4" w:space="0" w:color="auto"/>
            </w:tcBorders>
            <w:vAlign w:val="center"/>
          </w:tcPr>
          <w:p w14:paraId="68DBCD41" w14:textId="77777777" w:rsidR="00B84541" w:rsidRPr="004D1742" w:rsidRDefault="00B84541" w:rsidP="004D1742">
            <w:pPr>
              <w:spacing w:after="0"/>
              <w:jc w:val="center"/>
              <w:rPr>
                <w:rFonts w:eastAsiaTheme="minorEastAsia"/>
                <w:color w:val="000000"/>
                <w:lang w:eastAsia="zh-CN"/>
              </w:rPr>
            </w:pPr>
            <w:r w:rsidRPr="004D1742">
              <w:rPr>
                <w:rFonts w:eastAsiaTheme="minorEastAsia"/>
                <w:color w:val="000000"/>
                <w:lang w:eastAsia="zh-CN"/>
              </w:rPr>
              <w:t>93</w:t>
            </w:r>
          </w:p>
        </w:tc>
      </w:tr>
      <w:tr w:rsidR="00E105A2" w:rsidRPr="00623FF7" w14:paraId="2802B07F" w14:textId="77777777" w:rsidTr="00C60377">
        <w:trPr>
          <w:trHeight w:val="283"/>
        </w:trPr>
        <w:tc>
          <w:tcPr>
            <w:tcW w:w="1628" w:type="dxa"/>
            <w:vMerge w:val="restart"/>
            <w:vAlign w:val="center"/>
          </w:tcPr>
          <w:p w14:paraId="7EFF650A" w14:textId="62CE00BF" w:rsidR="00E105A2" w:rsidRPr="00E105A2" w:rsidRDefault="00E105A2" w:rsidP="00E105A2">
            <w:pPr>
              <w:spacing w:after="0"/>
              <w:ind w:rightChars="-54" w:right="-108"/>
              <w:jc w:val="center"/>
              <w:rPr>
                <w:lang w:val="en-US" w:eastAsia="zh-CN"/>
              </w:rPr>
            </w:pPr>
            <w:r w:rsidRPr="004D1742">
              <w:t xml:space="preserve">RRH beam1 </w:t>
            </w:r>
            <w:r w:rsidRPr="004D1742">
              <w:rPr>
                <w:color w:val="000000"/>
                <w:lang w:eastAsia="zh-CN"/>
              </w:rPr>
              <w:t>dwelling time</w:t>
            </w:r>
            <w:r w:rsidRPr="004D1742">
              <w:rPr>
                <w:lang w:val="en-US" w:eastAsia="zh-CN"/>
              </w:rPr>
              <w:t>(s)</w:t>
            </w:r>
          </w:p>
        </w:tc>
        <w:tc>
          <w:tcPr>
            <w:tcW w:w="1628" w:type="dxa"/>
            <w:vAlign w:val="center"/>
          </w:tcPr>
          <w:p w14:paraId="4C5B1980" w14:textId="5F01CACD" w:rsidR="00E105A2" w:rsidRPr="004D1742" w:rsidRDefault="00E105A2" w:rsidP="009751DA">
            <w:pPr>
              <w:spacing w:after="0"/>
              <w:ind w:left="-40" w:rightChars="-54" w:right="-108"/>
              <w:jc w:val="center"/>
            </w:pPr>
            <w:r w:rsidRPr="004D1742">
              <w:t>speed = 260km/h</w:t>
            </w:r>
          </w:p>
        </w:tc>
        <w:tc>
          <w:tcPr>
            <w:tcW w:w="2125" w:type="dxa"/>
            <w:vAlign w:val="center"/>
          </w:tcPr>
          <w:p w14:paraId="5DEE32D8" w14:textId="77777777" w:rsidR="00E105A2" w:rsidRPr="004D1742" w:rsidRDefault="00E105A2" w:rsidP="004D1742">
            <w:pPr>
              <w:spacing w:after="0"/>
              <w:jc w:val="center"/>
              <w:rPr>
                <w:rFonts w:eastAsiaTheme="minorEastAsia"/>
                <w:color w:val="000000"/>
                <w:lang w:eastAsia="zh-CN"/>
              </w:rPr>
            </w:pPr>
            <w:r w:rsidRPr="004D1742">
              <w:rPr>
                <w:rFonts w:eastAsiaTheme="minorEastAsia"/>
                <w:lang w:eastAsia="zh-CN"/>
              </w:rPr>
              <w:t>0.76</w:t>
            </w:r>
          </w:p>
        </w:tc>
        <w:tc>
          <w:tcPr>
            <w:tcW w:w="2125" w:type="dxa"/>
            <w:vAlign w:val="center"/>
          </w:tcPr>
          <w:p w14:paraId="16215F2A" w14:textId="1560737C" w:rsidR="00E105A2" w:rsidRPr="004D1742" w:rsidRDefault="00E105A2" w:rsidP="004D1742">
            <w:pPr>
              <w:spacing w:after="0"/>
              <w:jc w:val="center"/>
              <w:rPr>
                <w:rFonts w:eastAsiaTheme="minorEastAsia"/>
                <w:color w:val="000000"/>
                <w:lang w:eastAsia="zh-CN"/>
              </w:rPr>
            </w:pPr>
            <w:r w:rsidRPr="004D1742">
              <w:rPr>
                <w:rFonts w:eastAsiaTheme="minorEastAsia"/>
                <w:lang w:eastAsia="zh-CN"/>
              </w:rPr>
              <w:t>0.61</w:t>
            </w:r>
          </w:p>
        </w:tc>
        <w:tc>
          <w:tcPr>
            <w:tcW w:w="2125" w:type="dxa"/>
            <w:vAlign w:val="center"/>
          </w:tcPr>
          <w:p w14:paraId="194C87CE" w14:textId="303B10CC" w:rsidR="00E105A2" w:rsidRPr="004D1742" w:rsidRDefault="00E105A2" w:rsidP="004D1742">
            <w:pPr>
              <w:spacing w:after="0"/>
              <w:jc w:val="center"/>
              <w:rPr>
                <w:rFonts w:eastAsiaTheme="minorEastAsia"/>
                <w:color w:val="000000"/>
                <w:lang w:eastAsia="zh-CN"/>
              </w:rPr>
            </w:pPr>
            <w:r w:rsidRPr="004D1742">
              <w:rPr>
                <w:rFonts w:eastAsiaTheme="minorEastAsia"/>
                <w:lang w:eastAsia="zh-CN"/>
              </w:rPr>
              <w:t>1.29</w:t>
            </w:r>
          </w:p>
        </w:tc>
      </w:tr>
      <w:tr w:rsidR="00E105A2" w:rsidRPr="00623FF7" w14:paraId="43358C99" w14:textId="77777777" w:rsidTr="00C60377">
        <w:trPr>
          <w:trHeight w:val="283"/>
        </w:trPr>
        <w:tc>
          <w:tcPr>
            <w:tcW w:w="1628" w:type="dxa"/>
            <w:vMerge/>
            <w:tcBorders>
              <w:bottom w:val="double" w:sz="4" w:space="0" w:color="auto"/>
            </w:tcBorders>
            <w:vAlign w:val="center"/>
          </w:tcPr>
          <w:p w14:paraId="14F33FB8" w14:textId="77777777" w:rsidR="00E105A2" w:rsidRPr="004D1742" w:rsidRDefault="00E105A2" w:rsidP="004D1742">
            <w:pPr>
              <w:spacing w:after="0"/>
              <w:jc w:val="center"/>
            </w:pPr>
          </w:p>
        </w:tc>
        <w:tc>
          <w:tcPr>
            <w:tcW w:w="1628" w:type="dxa"/>
            <w:tcBorders>
              <w:bottom w:val="double" w:sz="4" w:space="0" w:color="auto"/>
            </w:tcBorders>
            <w:vAlign w:val="center"/>
          </w:tcPr>
          <w:p w14:paraId="632004B2" w14:textId="5DE0D427" w:rsidR="00E105A2" w:rsidRPr="004D1742" w:rsidRDefault="00E105A2" w:rsidP="009751DA">
            <w:pPr>
              <w:spacing w:after="0"/>
              <w:ind w:left="-40" w:rightChars="-54" w:right="-108"/>
              <w:jc w:val="center"/>
            </w:pPr>
            <w:r w:rsidRPr="004D1742">
              <w:t>speed =</w:t>
            </w:r>
            <w:r>
              <w:t xml:space="preserve"> </w:t>
            </w:r>
            <w:r w:rsidRPr="004D1742">
              <w:t>350km/h</w:t>
            </w:r>
          </w:p>
        </w:tc>
        <w:tc>
          <w:tcPr>
            <w:tcW w:w="2125" w:type="dxa"/>
            <w:tcBorders>
              <w:bottom w:val="double" w:sz="4" w:space="0" w:color="auto"/>
            </w:tcBorders>
            <w:vAlign w:val="center"/>
          </w:tcPr>
          <w:p w14:paraId="5E610212" w14:textId="65003727" w:rsidR="00E105A2" w:rsidRPr="004D1742" w:rsidRDefault="00E105A2" w:rsidP="004D1742">
            <w:pPr>
              <w:spacing w:after="0"/>
              <w:jc w:val="center"/>
              <w:rPr>
                <w:rFonts w:eastAsiaTheme="minorEastAsia"/>
                <w:color w:val="000000"/>
                <w:lang w:eastAsia="zh-CN"/>
              </w:rPr>
            </w:pPr>
            <w:r w:rsidRPr="004D1742">
              <w:rPr>
                <w:rFonts w:eastAsiaTheme="minorEastAsia"/>
                <w:lang w:eastAsia="zh-CN"/>
              </w:rPr>
              <w:t>0.57</w:t>
            </w:r>
          </w:p>
        </w:tc>
        <w:tc>
          <w:tcPr>
            <w:tcW w:w="2125" w:type="dxa"/>
            <w:tcBorders>
              <w:bottom w:val="double" w:sz="4" w:space="0" w:color="auto"/>
            </w:tcBorders>
            <w:vAlign w:val="center"/>
          </w:tcPr>
          <w:p w14:paraId="4A994B79" w14:textId="5450B33A" w:rsidR="00E105A2" w:rsidRPr="004D1742" w:rsidRDefault="00E105A2" w:rsidP="004D1742">
            <w:pPr>
              <w:spacing w:after="0"/>
              <w:jc w:val="center"/>
              <w:rPr>
                <w:rFonts w:eastAsiaTheme="minorEastAsia"/>
                <w:color w:val="000000"/>
                <w:lang w:eastAsia="zh-CN"/>
              </w:rPr>
            </w:pPr>
            <w:r w:rsidRPr="004D1742">
              <w:rPr>
                <w:rFonts w:eastAsiaTheme="minorEastAsia"/>
                <w:lang w:eastAsia="zh-CN"/>
              </w:rPr>
              <w:t>0.45</w:t>
            </w:r>
          </w:p>
        </w:tc>
        <w:tc>
          <w:tcPr>
            <w:tcW w:w="2125" w:type="dxa"/>
            <w:tcBorders>
              <w:bottom w:val="double" w:sz="4" w:space="0" w:color="auto"/>
            </w:tcBorders>
            <w:vAlign w:val="center"/>
          </w:tcPr>
          <w:p w14:paraId="75F1401D" w14:textId="36F88CAA" w:rsidR="00E105A2" w:rsidRPr="004D1742" w:rsidRDefault="00E105A2" w:rsidP="004D1742">
            <w:pPr>
              <w:spacing w:after="0"/>
              <w:jc w:val="center"/>
              <w:rPr>
                <w:rFonts w:eastAsiaTheme="minorEastAsia"/>
                <w:color w:val="000000"/>
                <w:lang w:eastAsia="zh-CN"/>
              </w:rPr>
            </w:pPr>
            <w:r w:rsidRPr="004D1742">
              <w:rPr>
                <w:rFonts w:eastAsiaTheme="minorEastAsia"/>
                <w:lang w:eastAsia="zh-CN"/>
              </w:rPr>
              <w:t>0.96</w:t>
            </w:r>
          </w:p>
        </w:tc>
      </w:tr>
      <w:tr w:rsidR="00B84541" w14:paraId="239E2C97" w14:textId="77777777" w:rsidTr="00C60377">
        <w:trPr>
          <w:trHeight w:val="283"/>
        </w:trPr>
        <w:tc>
          <w:tcPr>
            <w:tcW w:w="3256" w:type="dxa"/>
            <w:gridSpan w:val="2"/>
            <w:tcBorders>
              <w:top w:val="double" w:sz="4" w:space="0" w:color="auto"/>
            </w:tcBorders>
            <w:vAlign w:val="center"/>
          </w:tcPr>
          <w:p w14:paraId="0A23DFDB" w14:textId="249D96FF" w:rsidR="00B84541" w:rsidRPr="004D1742" w:rsidRDefault="00B84541" w:rsidP="004D1742">
            <w:pPr>
              <w:spacing w:after="0"/>
              <w:jc w:val="center"/>
              <w:rPr>
                <w:rFonts w:eastAsiaTheme="minorEastAsia"/>
                <w:lang w:val="en-US" w:eastAsia="zh-CN"/>
              </w:rPr>
            </w:pPr>
            <w:r w:rsidRPr="004D1742">
              <w:t xml:space="preserve">RRH beam2 </w:t>
            </w:r>
            <w:r w:rsidRPr="004D1742">
              <w:rPr>
                <w:lang w:val="en-US" w:eastAsia="zh-CN"/>
              </w:rPr>
              <w:t>dwelling distance(m)</w:t>
            </w:r>
          </w:p>
        </w:tc>
        <w:tc>
          <w:tcPr>
            <w:tcW w:w="2125" w:type="dxa"/>
            <w:tcBorders>
              <w:top w:val="double" w:sz="4" w:space="0" w:color="auto"/>
            </w:tcBorders>
            <w:vAlign w:val="center"/>
          </w:tcPr>
          <w:p w14:paraId="1D4F8856" w14:textId="77777777" w:rsidR="00B84541" w:rsidRPr="004D1742" w:rsidRDefault="00B84541" w:rsidP="004D1742">
            <w:pPr>
              <w:spacing w:after="0"/>
              <w:jc w:val="center"/>
              <w:rPr>
                <w:color w:val="000000"/>
                <w:lang w:eastAsia="zh-CN"/>
              </w:rPr>
            </w:pPr>
            <w:r w:rsidRPr="004D1742">
              <w:t>646</w:t>
            </w:r>
          </w:p>
        </w:tc>
        <w:tc>
          <w:tcPr>
            <w:tcW w:w="2125" w:type="dxa"/>
            <w:tcBorders>
              <w:top w:val="double" w:sz="4" w:space="0" w:color="auto"/>
            </w:tcBorders>
            <w:vAlign w:val="center"/>
          </w:tcPr>
          <w:p w14:paraId="0F2E126D" w14:textId="77777777" w:rsidR="00B84541" w:rsidRPr="004D1742" w:rsidRDefault="00B84541" w:rsidP="004D1742">
            <w:pPr>
              <w:spacing w:after="0"/>
              <w:jc w:val="center"/>
              <w:rPr>
                <w:color w:val="000000"/>
                <w:lang w:eastAsia="zh-CN"/>
              </w:rPr>
            </w:pPr>
            <w:r w:rsidRPr="004D1742">
              <w:t>656</w:t>
            </w:r>
          </w:p>
        </w:tc>
        <w:tc>
          <w:tcPr>
            <w:tcW w:w="2125" w:type="dxa"/>
            <w:tcBorders>
              <w:top w:val="double" w:sz="4" w:space="0" w:color="auto"/>
            </w:tcBorders>
            <w:vAlign w:val="center"/>
          </w:tcPr>
          <w:p w14:paraId="7585A880" w14:textId="77777777" w:rsidR="00B84541" w:rsidRPr="004D1742" w:rsidRDefault="00B84541" w:rsidP="004D1742">
            <w:pPr>
              <w:spacing w:after="0"/>
              <w:jc w:val="center"/>
              <w:rPr>
                <w:color w:val="000000"/>
                <w:lang w:eastAsia="zh-CN"/>
              </w:rPr>
            </w:pPr>
            <w:r w:rsidRPr="004D1742">
              <w:t>607</w:t>
            </w:r>
          </w:p>
        </w:tc>
      </w:tr>
      <w:tr w:rsidR="00E105A2" w14:paraId="264B4B0C" w14:textId="77777777" w:rsidTr="00C60377">
        <w:trPr>
          <w:trHeight w:val="283"/>
        </w:trPr>
        <w:tc>
          <w:tcPr>
            <w:tcW w:w="1628" w:type="dxa"/>
            <w:vMerge w:val="restart"/>
            <w:vAlign w:val="center"/>
          </w:tcPr>
          <w:p w14:paraId="200868DF" w14:textId="77E153E1" w:rsidR="00E105A2" w:rsidRPr="00E105A2" w:rsidRDefault="00E105A2" w:rsidP="00E105A2">
            <w:pPr>
              <w:spacing w:after="0"/>
              <w:ind w:rightChars="-54" w:right="-108"/>
              <w:jc w:val="center"/>
              <w:rPr>
                <w:lang w:val="en-US" w:eastAsia="zh-CN"/>
              </w:rPr>
            </w:pPr>
            <w:r w:rsidRPr="004D1742">
              <w:t xml:space="preserve">RRH beam2 </w:t>
            </w:r>
            <w:r w:rsidRPr="004D1742">
              <w:rPr>
                <w:color w:val="000000"/>
                <w:lang w:eastAsia="zh-CN"/>
              </w:rPr>
              <w:t>dwelling time</w:t>
            </w:r>
            <w:r w:rsidRPr="004D1742">
              <w:rPr>
                <w:lang w:val="en-US" w:eastAsia="zh-CN"/>
              </w:rPr>
              <w:t>(s)</w:t>
            </w:r>
          </w:p>
        </w:tc>
        <w:tc>
          <w:tcPr>
            <w:tcW w:w="1628" w:type="dxa"/>
            <w:vAlign w:val="center"/>
          </w:tcPr>
          <w:p w14:paraId="489A8CF6" w14:textId="136D4A1E" w:rsidR="00E105A2" w:rsidRPr="004D1742" w:rsidRDefault="00E105A2" w:rsidP="00E105A2">
            <w:pPr>
              <w:spacing w:after="0"/>
              <w:ind w:rightChars="-54" w:right="-108"/>
              <w:jc w:val="center"/>
            </w:pPr>
            <w:r w:rsidRPr="004D1742">
              <w:t>speed = 260km/h</w:t>
            </w:r>
          </w:p>
        </w:tc>
        <w:tc>
          <w:tcPr>
            <w:tcW w:w="2125" w:type="dxa"/>
            <w:vAlign w:val="center"/>
          </w:tcPr>
          <w:p w14:paraId="6C1EA1BD" w14:textId="454E2D78" w:rsidR="00E105A2" w:rsidRPr="004D1742" w:rsidRDefault="00E105A2" w:rsidP="00E105A2">
            <w:pPr>
              <w:spacing w:after="0"/>
              <w:jc w:val="center"/>
            </w:pPr>
            <w:r w:rsidRPr="004D1742">
              <w:rPr>
                <w:rFonts w:eastAsiaTheme="minorEastAsia"/>
                <w:lang w:eastAsia="zh-CN"/>
              </w:rPr>
              <w:t>8.94</w:t>
            </w:r>
          </w:p>
        </w:tc>
        <w:tc>
          <w:tcPr>
            <w:tcW w:w="2125" w:type="dxa"/>
            <w:vAlign w:val="center"/>
          </w:tcPr>
          <w:p w14:paraId="6E2FD0D6" w14:textId="63332F08" w:rsidR="00E105A2" w:rsidRPr="004D1742" w:rsidRDefault="00E105A2" w:rsidP="00E105A2">
            <w:pPr>
              <w:spacing w:after="0"/>
              <w:jc w:val="center"/>
            </w:pPr>
            <w:r w:rsidRPr="004D1742">
              <w:rPr>
                <w:rFonts w:eastAsiaTheme="minorEastAsia"/>
                <w:lang w:eastAsia="zh-CN"/>
              </w:rPr>
              <w:t>9.08</w:t>
            </w:r>
          </w:p>
        </w:tc>
        <w:tc>
          <w:tcPr>
            <w:tcW w:w="2125" w:type="dxa"/>
            <w:vAlign w:val="center"/>
          </w:tcPr>
          <w:p w14:paraId="3B6B8147" w14:textId="3DA028F6" w:rsidR="00E105A2" w:rsidRPr="004D1742" w:rsidRDefault="00E105A2" w:rsidP="00E105A2">
            <w:pPr>
              <w:spacing w:after="0"/>
              <w:jc w:val="center"/>
            </w:pPr>
            <w:r w:rsidRPr="004D1742">
              <w:rPr>
                <w:rFonts w:eastAsiaTheme="minorEastAsia"/>
                <w:lang w:eastAsia="zh-CN"/>
              </w:rPr>
              <w:t>8.40</w:t>
            </w:r>
          </w:p>
        </w:tc>
      </w:tr>
      <w:tr w:rsidR="00E105A2" w14:paraId="502061F0" w14:textId="77777777" w:rsidTr="00C60377">
        <w:trPr>
          <w:trHeight w:val="283"/>
        </w:trPr>
        <w:tc>
          <w:tcPr>
            <w:tcW w:w="1628" w:type="dxa"/>
            <w:vMerge/>
            <w:vAlign w:val="center"/>
          </w:tcPr>
          <w:p w14:paraId="3BB7ED50" w14:textId="77777777" w:rsidR="00E105A2" w:rsidRPr="004D1742" w:rsidRDefault="00E105A2" w:rsidP="00E105A2">
            <w:pPr>
              <w:spacing w:after="0"/>
              <w:ind w:rightChars="-54" w:right="-108"/>
              <w:jc w:val="center"/>
            </w:pPr>
          </w:p>
        </w:tc>
        <w:tc>
          <w:tcPr>
            <w:tcW w:w="1628" w:type="dxa"/>
            <w:vAlign w:val="center"/>
          </w:tcPr>
          <w:p w14:paraId="389046D0" w14:textId="62C10BD5" w:rsidR="00E105A2" w:rsidRPr="004D1742" w:rsidRDefault="00E105A2" w:rsidP="00E105A2">
            <w:pPr>
              <w:spacing w:after="0"/>
              <w:ind w:rightChars="-54" w:right="-108"/>
              <w:jc w:val="center"/>
            </w:pPr>
            <w:r w:rsidRPr="004D1742">
              <w:t>speed =</w:t>
            </w:r>
            <w:r>
              <w:t xml:space="preserve"> </w:t>
            </w:r>
            <w:r w:rsidRPr="004D1742">
              <w:t>350km/h</w:t>
            </w:r>
          </w:p>
        </w:tc>
        <w:tc>
          <w:tcPr>
            <w:tcW w:w="2125" w:type="dxa"/>
            <w:vAlign w:val="center"/>
          </w:tcPr>
          <w:p w14:paraId="11F96698" w14:textId="56535D64" w:rsidR="00E105A2" w:rsidRPr="004D1742" w:rsidRDefault="00E105A2" w:rsidP="00E105A2">
            <w:pPr>
              <w:spacing w:after="0"/>
              <w:jc w:val="center"/>
            </w:pPr>
            <w:r w:rsidRPr="004D1742">
              <w:rPr>
                <w:rFonts w:eastAsiaTheme="minorEastAsia"/>
                <w:lang w:eastAsia="zh-CN"/>
              </w:rPr>
              <w:t>6.64</w:t>
            </w:r>
          </w:p>
        </w:tc>
        <w:tc>
          <w:tcPr>
            <w:tcW w:w="2125" w:type="dxa"/>
            <w:vAlign w:val="center"/>
          </w:tcPr>
          <w:p w14:paraId="27E17E35" w14:textId="77777777" w:rsidR="00E105A2" w:rsidRPr="004D1742" w:rsidRDefault="00E105A2" w:rsidP="00E105A2">
            <w:pPr>
              <w:spacing w:after="0"/>
              <w:jc w:val="center"/>
            </w:pPr>
            <w:r w:rsidRPr="004D1742">
              <w:rPr>
                <w:rFonts w:eastAsiaTheme="minorEastAsia"/>
                <w:lang w:eastAsia="zh-CN"/>
              </w:rPr>
              <w:t>6.75</w:t>
            </w:r>
          </w:p>
        </w:tc>
        <w:tc>
          <w:tcPr>
            <w:tcW w:w="2125" w:type="dxa"/>
            <w:vAlign w:val="center"/>
          </w:tcPr>
          <w:p w14:paraId="10B37872" w14:textId="77777777" w:rsidR="00E105A2" w:rsidRPr="004D1742" w:rsidRDefault="00E105A2" w:rsidP="00E105A2">
            <w:pPr>
              <w:spacing w:after="0"/>
              <w:jc w:val="center"/>
            </w:pPr>
            <w:r w:rsidRPr="004D1742">
              <w:rPr>
                <w:rFonts w:eastAsiaTheme="minorEastAsia"/>
                <w:lang w:eastAsia="zh-CN"/>
              </w:rPr>
              <w:t>6.24</w:t>
            </w:r>
          </w:p>
        </w:tc>
      </w:tr>
    </w:tbl>
    <w:p w14:paraId="44B446AA" w14:textId="77777777" w:rsidR="00C40A8F" w:rsidRDefault="00C40A8F" w:rsidP="001832A4">
      <w:pPr>
        <w:spacing w:before="120" w:after="0"/>
        <w:rPr>
          <w:rFonts w:asciiTheme="minorHAnsi" w:hAnsiTheme="minorHAnsi" w:cstheme="minorHAnsi"/>
          <w:lang w:val="en-US" w:eastAsia="zh-CN"/>
        </w:rPr>
      </w:pPr>
    </w:p>
    <w:p w14:paraId="43815A78" w14:textId="2214D317" w:rsidR="00A540E0" w:rsidRDefault="00A540E0" w:rsidP="002B4A56">
      <w:pPr>
        <w:spacing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3</w:t>
      </w:r>
      <w:r w:rsidRPr="00AD783A">
        <w:rPr>
          <w:rFonts w:asciiTheme="minorHAnsi" w:hAnsiTheme="minorHAnsi" w:cstheme="minorHAnsi"/>
          <w:b/>
          <w:color w:val="000000"/>
          <w:lang w:eastAsia="zh-CN"/>
        </w:rPr>
        <w:t xml:space="preserve">: </w:t>
      </w:r>
      <w:r w:rsidR="001A2841">
        <w:rPr>
          <w:rFonts w:asciiTheme="minorHAnsi" w:hAnsiTheme="minorHAnsi" w:cstheme="minorHAnsi"/>
          <w:b/>
          <w:color w:val="000000"/>
          <w:lang w:eastAsia="zh-CN"/>
        </w:rPr>
        <w:t>For uni-directional RRH deployment for Scenario-A, t</w:t>
      </w:r>
      <w:r w:rsidR="004D1742">
        <w:rPr>
          <w:rFonts w:asciiTheme="minorHAnsi" w:hAnsiTheme="minorHAnsi" w:cstheme="minorHAnsi"/>
          <w:b/>
          <w:color w:val="000000"/>
          <w:lang w:eastAsia="zh-CN"/>
        </w:rPr>
        <w:t>he</w:t>
      </w:r>
      <w:r w:rsidR="00177EBD">
        <w:rPr>
          <w:rFonts w:asciiTheme="minorHAnsi" w:hAnsiTheme="minorHAnsi" w:cstheme="minorHAnsi"/>
          <w:b/>
          <w:color w:val="000000"/>
          <w:lang w:eastAsia="zh-CN"/>
        </w:rPr>
        <w:t xml:space="preserve"> smallest</w:t>
      </w:r>
      <w:r w:rsidR="004D1742">
        <w:rPr>
          <w:rFonts w:asciiTheme="minorHAnsi" w:hAnsiTheme="minorHAnsi" w:cstheme="minorHAnsi"/>
          <w:b/>
          <w:color w:val="000000"/>
          <w:lang w:eastAsia="zh-CN"/>
        </w:rPr>
        <w:t xml:space="preserve"> beam </w:t>
      </w:r>
      <w:r w:rsidR="002B4A56">
        <w:rPr>
          <w:rFonts w:asciiTheme="minorHAnsi" w:hAnsiTheme="minorHAnsi" w:cstheme="minorHAnsi"/>
          <w:b/>
          <w:color w:val="000000"/>
          <w:lang w:eastAsia="zh-CN"/>
        </w:rPr>
        <w:t>dw</w:t>
      </w:r>
      <w:r w:rsidR="004D1742">
        <w:rPr>
          <w:rFonts w:asciiTheme="minorHAnsi" w:hAnsiTheme="minorHAnsi" w:cstheme="minorHAnsi"/>
          <w:b/>
          <w:color w:val="000000"/>
          <w:lang w:eastAsia="zh-CN"/>
        </w:rPr>
        <w:t xml:space="preserve">elling time can be in the range of [0.45, 0.96] </w:t>
      </w:r>
      <w:r w:rsidR="002B4A56">
        <w:rPr>
          <w:rFonts w:asciiTheme="minorHAnsi" w:hAnsiTheme="minorHAnsi" w:cstheme="minorHAnsi"/>
          <w:b/>
          <w:color w:val="000000"/>
          <w:lang w:eastAsia="zh-CN"/>
        </w:rPr>
        <w:t>s</w:t>
      </w:r>
      <w:r w:rsidR="004D1742">
        <w:rPr>
          <w:rFonts w:asciiTheme="minorHAnsi" w:hAnsiTheme="minorHAnsi" w:cstheme="minorHAnsi"/>
          <w:b/>
          <w:color w:val="000000"/>
          <w:lang w:eastAsia="zh-CN"/>
        </w:rPr>
        <w:t>econds</w:t>
      </w:r>
      <w:r w:rsidR="002B4A56">
        <w:rPr>
          <w:rFonts w:asciiTheme="minorHAnsi" w:hAnsiTheme="minorHAnsi" w:cstheme="minorHAnsi"/>
          <w:b/>
          <w:color w:val="000000"/>
          <w:lang w:eastAsia="zh-CN"/>
        </w:rPr>
        <w:t xml:space="preserve"> </w:t>
      </w:r>
      <w:r w:rsidR="001A2841">
        <w:rPr>
          <w:rFonts w:asciiTheme="minorHAnsi" w:hAnsiTheme="minorHAnsi" w:cstheme="minorHAnsi"/>
          <w:b/>
          <w:color w:val="000000"/>
          <w:lang w:eastAsia="zh-CN"/>
        </w:rPr>
        <w:t>for UE maximum speed of 350kmph</w:t>
      </w:r>
      <w:r w:rsidR="002B4A56">
        <w:rPr>
          <w:rFonts w:asciiTheme="minorHAnsi" w:hAnsiTheme="minorHAnsi" w:cstheme="minorHAnsi"/>
          <w:b/>
          <w:color w:val="000000"/>
          <w:lang w:eastAsia="zh-CN"/>
        </w:rPr>
        <w:t>.</w:t>
      </w:r>
    </w:p>
    <w:p w14:paraId="46377B6A" w14:textId="77777777" w:rsidR="004D1742" w:rsidRPr="00AD783A" w:rsidRDefault="004D1742" w:rsidP="002B4A56">
      <w:pPr>
        <w:spacing w:after="0"/>
        <w:ind w:rightChars="-54" w:right="-108"/>
        <w:rPr>
          <w:rFonts w:asciiTheme="minorHAnsi" w:hAnsiTheme="minorHAnsi" w:cstheme="minorHAnsi"/>
          <w:b/>
          <w:color w:val="000000"/>
          <w:lang w:eastAsia="zh-CN"/>
        </w:rPr>
      </w:pPr>
    </w:p>
    <w:p w14:paraId="0D25B667" w14:textId="77F91797" w:rsidR="00785AA0" w:rsidRDefault="00785AA0" w:rsidP="00785AA0">
      <w:pPr>
        <w:pStyle w:val="Heading1"/>
        <w:tabs>
          <w:tab w:val="num" w:pos="522"/>
        </w:tabs>
        <w:ind w:left="522" w:hanging="522"/>
        <w:rPr>
          <w:lang w:val="en-US" w:eastAsia="zh-CN"/>
        </w:rPr>
      </w:pPr>
      <w:r>
        <w:rPr>
          <w:lang w:val="en-US" w:eastAsia="zh-CN"/>
        </w:rPr>
        <w:t>3</w:t>
      </w:r>
      <w:r w:rsidRPr="00873E1F">
        <w:rPr>
          <w:rFonts w:hint="eastAsia"/>
          <w:lang w:val="en-US" w:eastAsia="zh-CN"/>
        </w:rPr>
        <w:t xml:space="preserve">. </w:t>
      </w:r>
      <w:r>
        <w:rPr>
          <w:lang w:val="en-US" w:eastAsia="zh-CN"/>
        </w:rPr>
        <w:t>Bi-directional RRH Deployment for Scenario-A</w:t>
      </w:r>
    </w:p>
    <w:p w14:paraId="54D2616D" w14:textId="282EA791" w:rsidR="00785AA0" w:rsidRDefault="00785AA0" w:rsidP="00785AA0">
      <w:pPr>
        <w:pStyle w:val="Heading2"/>
        <w:rPr>
          <w:lang w:eastAsia="zh-CN"/>
        </w:rPr>
      </w:pPr>
      <w:r>
        <w:rPr>
          <w:lang w:eastAsia="zh-CN"/>
        </w:rPr>
        <w:t xml:space="preserve">3.1 Two </w:t>
      </w:r>
      <w:r w:rsidR="00C8400D">
        <w:rPr>
          <w:lang w:eastAsia="zh-CN"/>
        </w:rPr>
        <w:t xml:space="preserve">Schemes for </w:t>
      </w:r>
      <w:r>
        <w:rPr>
          <w:lang w:eastAsia="zh-CN"/>
        </w:rPr>
        <w:t>Bi-directional Deployment</w:t>
      </w:r>
    </w:p>
    <w:p w14:paraId="4911D790" w14:textId="70617C00" w:rsidR="00785AA0" w:rsidRPr="00785AA0" w:rsidRDefault="00785AA0" w:rsidP="00785AA0">
      <w:pPr>
        <w:spacing w:before="120" w:after="0"/>
        <w:rPr>
          <w:rFonts w:asciiTheme="minorHAnsi" w:hAnsiTheme="minorHAnsi" w:cstheme="minorHAnsi"/>
          <w:lang w:val="en-US" w:eastAsia="zh-CN"/>
        </w:rPr>
      </w:pPr>
      <w:r w:rsidRPr="00785AA0">
        <w:rPr>
          <w:rFonts w:asciiTheme="minorHAnsi" w:hAnsiTheme="minorHAnsi" w:cstheme="minorHAnsi"/>
          <w:lang w:val="en-US" w:eastAsia="zh-CN"/>
        </w:rPr>
        <w:t>As an</w:t>
      </w:r>
      <w:r>
        <w:rPr>
          <w:rFonts w:asciiTheme="minorHAnsi" w:hAnsiTheme="minorHAnsi" w:cstheme="minorHAnsi"/>
          <w:lang w:val="en-US" w:eastAsia="zh-CN"/>
        </w:rPr>
        <w:t xml:space="preserve">alyzed in our discussion in last RAN4 meeting, for bi-directional </w:t>
      </w:r>
      <w:r w:rsidR="00C8400D">
        <w:rPr>
          <w:rFonts w:asciiTheme="minorHAnsi" w:hAnsiTheme="minorHAnsi" w:cstheme="minorHAnsi"/>
          <w:lang w:val="en-US" w:eastAsia="zh-CN"/>
        </w:rPr>
        <w:t xml:space="preserve">RRH deployment, the cellular coverage could be a problem for the region near RRH, i.e., the nearest RRH can’t direct its beam into that region and thus making a coverage hole under each RRH site. </w:t>
      </w:r>
    </w:p>
    <w:p w14:paraId="4C87864E" w14:textId="4CC4CE8D" w:rsidR="00785AA0" w:rsidRDefault="00C8400D" w:rsidP="00785AA0">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To solve this issue of coverage hole under RRH site, we consider two possible schemes. </w:t>
      </w:r>
    </w:p>
    <w:p w14:paraId="4D7ADEFD" w14:textId="4C11D8B6" w:rsidR="00A540E0" w:rsidRDefault="00A540E0" w:rsidP="00785AA0">
      <w:pPr>
        <w:spacing w:before="120" w:after="0"/>
        <w:rPr>
          <w:rFonts w:asciiTheme="minorHAnsi" w:hAnsiTheme="minorHAnsi" w:cstheme="minorHAnsi"/>
          <w:b/>
          <w:lang w:val="en-US" w:eastAsia="zh-CN"/>
        </w:rPr>
      </w:pPr>
      <w:r w:rsidRPr="00A540E0">
        <w:rPr>
          <w:rFonts w:asciiTheme="minorHAnsi" w:hAnsiTheme="minorHAnsi" w:cstheme="minorHAnsi"/>
          <w:b/>
          <w:lang w:val="en-US" w:eastAsia="zh-CN"/>
        </w:rPr>
        <w:t xml:space="preserve">Observation 4: </w:t>
      </w:r>
      <w:r>
        <w:rPr>
          <w:rFonts w:asciiTheme="minorHAnsi" w:hAnsiTheme="minorHAnsi" w:cstheme="minorHAnsi"/>
          <w:b/>
          <w:lang w:val="en-US" w:eastAsia="zh-CN"/>
        </w:rPr>
        <w:t xml:space="preserve">To solve the issue of coverage hole for bi-directional deployment, there are two possible schemes: </w:t>
      </w:r>
    </w:p>
    <w:p w14:paraId="63B38E70" w14:textId="6E26E589" w:rsidR="00A540E0" w:rsidRDefault="00A540E0" w:rsidP="00A540E0">
      <w:pPr>
        <w:spacing w:before="120" w:after="0"/>
        <w:ind w:firstLine="180"/>
        <w:rPr>
          <w:rFonts w:asciiTheme="minorHAnsi" w:hAnsiTheme="minorHAnsi" w:cstheme="minorHAnsi"/>
          <w:b/>
          <w:lang w:val="en-US" w:eastAsia="zh-CN"/>
        </w:rPr>
      </w:pPr>
      <w:r>
        <w:rPr>
          <w:rFonts w:asciiTheme="minorHAnsi" w:hAnsiTheme="minorHAnsi" w:cstheme="minorHAnsi"/>
          <w:b/>
          <w:lang w:val="en-US" w:eastAsia="zh-CN"/>
        </w:rPr>
        <w:t xml:space="preserve">- Scheme-1: </w:t>
      </w:r>
      <w:r w:rsidRPr="00A540E0">
        <w:rPr>
          <w:rFonts w:asciiTheme="minorHAnsi" w:hAnsiTheme="minorHAnsi" w:cstheme="minorHAnsi"/>
          <w:b/>
          <w:lang w:val="en-US" w:eastAsia="zh-CN"/>
        </w:rPr>
        <w:t>Connecting to 2nd-Nearest RRH</w:t>
      </w:r>
      <w:r>
        <w:rPr>
          <w:rFonts w:asciiTheme="minorHAnsi" w:hAnsiTheme="minorHAnsi" w:cstheme="minorHAnsi"/>
          <w:b/>
          <w:lang w:val="en-US" w:eastAsia="zh-CN"/>
        </w:rPr>
        <w:t>;</w:t>
      </w:r>
    </w:p>
    <w:p w14:paraId="72BA3F9A" w14:textId="5F693AEB" w:rsidR="00A540E0" w:rsidRPr="00A540E0" w:rsidRDefault="00A540E0" w:rsidP="00A540E0">
      <w:pPr>
        <w:spacing w:before="120" w:after="0"/>
        <w:ind w:firstLine="180"/>
        <w:rPr>
          <w:rFonts w:asciiTheme="minorHAnsi" w:hAnsiTheme="minorHAnsi" w:cstheme="minorHAnsi"/>
          <w:b/>
          <w:lang w:val="en-US" w:eastAsia="zh-CN"/>
        </w:rPr>
      </w:pPr>
      <w:r>
        <w:rPr>
          <w:rFonts w:asciiTheme="minorHAnsi" w:hAnsiTheme="minorHAnsi" w:cstheme="minorHAnsi"/>
          <w:b/>
          <w:lang w:val="en-US" w:eastAsia="zh-CN"/>
        </w:rPr>
        <w:t xml:space="preserve">- Scheme-2: </w:t>
      </w:r>
      <w:r w:rsidRPr="00A540E0">
        <w:rPr>
          <w:rFonts w:asciiTheme="minorHAnsi" w:hAnsiTheme="minorHAnsi" w:cstheme="minorHAnsi"/>
          <w:b/>
          <w:lang w:val="en-US" w:eastAsia="zh-CN"/>
        </w:rPr>
        <w:t>Connecting to Nearest RRH except Coverage Hole</w:t>
      </w:r>
      <w:r>
        <w:rPr>
          <w:rFonts w:asciiTheme="minorHAnsi" w:hAnsiTheme="minorHAnsi" w:cstheme="minorHAnsi"/>
          <w:b/>
          <w:lang w:val="en-US" w:eastAsia="zh-CN"/>
        </w:rPr>
        <w:t xml:space="preserve">. </w:t>
      </w:r>
    </w:p>
    <w:p w14:paraId="063833C2" w14:textId="77777777" w:rsidR="00785AA0" w:rsidRDefault="00785AA0" w:rsidP="00785AA0">
      <w:pPr>
        <w:spacing w:before="120" w:after="0"/>
        <w:rPr>
          <w:rFonts w:asciiTheme="minorHAnsi" w:hAnsiTheme="minorHAnsi" w:cstheme="minorHAnsi"/>
          <w:lang w:val="en-US" w:eastAsia="zh-CN"/>
        </w:rPr>
      </w:pPr>
    </w:p>
    <w:p w14:paraId="4986BEFB" w14:textId="314D772C" w:rsidR="00C8400D" w:rsidRDefault="00C8400D" w:rsidP="00C8400D">
      <w:pPr>
        <w:pStyle w:val="Heading4"/>
        <w:rPr>
          <w:lang w:eastAsia="zh-CN"/>
        </w:rPr>
      </w:pPr>
      <w:r>
        <w:rPr>
          <w:lang w:eastAsia="zh-CN"/>
        </w:rPr>
        <w:t>3.1.1 Scheme-1: Connecting to 2nd-Nearest RRH</w:t>
      </w:r>
    </w:p>
    <w:p w14:paraId="3534E6CB" w14:textId="296ED5F6" w:rsidR="00C8400D" w:rsidRDefault="00CD5095" w:rsidP="00785AA0">
      <w:pPr>
        <w:spacing w:before="120" w:after="0"/>
        <w:rPr>
          <w:rFonts w:asciiTheme="minorHAnsi" w:hAnsiTheme="minorHAnsi" w:cstheme="minorHAnsi"/>
          <w:lang w:val="en-US" w:eastAsia="zh-CN"/>
        </w:rPr>
      </w:pPr>
      <w:r>
        <w:rPr>
          <w:rFonts w:asciiTheme="minorHAnsi" w:hAnsiTheme="minorHAnsi" w:cstheme="minorHAnsi"/>
          <w:lang w:val="en-US" w:eastAsia="zh-CN"/>
        </w:rPr>
        <w:t>As illustrated as below, if UE always connecting to 2</w:t>
      </w:r>
      <w:r w:rsidRPr="00CD5095">
        <w:rPr>
          <w:rFonts w:asciiTheme="minorHAnsi" w:hAnsiTheme="minorHAnsi" w:cstheme="minorHAnsi"/>
          <w:vertAlign w:val="superscript"/>
          <w:lang w:val="en-US" w:eastAsia="zh-CN"/>
        </w:rPr>
        <w:t>nd</w:t>
      </w:r>
      <w:r>
        <w:rPr>
          <w:rFonts w:asciiTheme="minorHAnsi" w:hAnsiTheme="minorHAnsi" w:cstheme="minorHAnsi"/>
          <w:lang w:val="en-US" w:eastAsia="zh-CN"/>
        </w:rPr>
        <w:t xml:space="preserve">-nearest RRH, the coverage hole can be solved, while it also has the obvious shortcoming, i.e., it will always lose the chance to enjoy the nearest RRH for better coverage. </w:t>
      </w:r>
    </w:p>
    <w:p w14:paraId="1C12FD29" w14:textId="7FD68803" w:rsidR="004F0D26" w:rsidRDefault="004F0D26" w:rsidP="00785AA0">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If the Scheme-1 is used, each RRH is intended to cover the half of Ds far from its own site, it is straightforward to adopt Option-1 for RRH panel orientation, i.e., </w:t>
      </w:r>
      <w:r w:rsidRPr="004F0D26">
        <w:rPr>
          <w:rFonts w:asciiTheme="minorHAnsi" w:hAnsiTheme="minorHAnsi" w:cstheme="minorHAnsi"/>
          <w:lang w:val="en-US" w:eastAsia="zh-CN"/>
        </w:rPr>
        <w:t>RRH panel boresight pointed to the railway at the distance of Ds (projection of the neighboring RRH on the railway)</w:t>
      </w:r>
      <w:r>
        <w:rPr>
          <w:rFonts w:asciiTheme="minorHAnsi" w:hAnsiTheme="minorHAnsi" w:cstheme="minorHAnsi"/>
          <w:lang w:val="en-US" w:eastAsia="zh-CN"/>
        </w:rPr>
        <w:t xml:space="preserve">. </w:t>
      </w:r>
    </w:p>
    <w:p w14:paraId="32E2419D" w14:textId="15190656" w:rsidR="00CD5095" w:rsidRDefault="00CD5095" w:rsidP="00785AA0">
      <w:pPr>
        <w:spacing w:before="120" w:after="0"/>
        <w:rPr>
          <w:rFonts w:asciiTheme="minorHAnsi" w:hAnsiTheme="minorHAnsi" w:cstheme="minorHAnsi"/>
          <w:lang w:val="en-US" w:eastAsia="zh-CN"/>
        </w:rPr>
      </w:pPr>
    </w:p>
    <w:p w14:paraId="4A371F52" w14:textId="6162E16C" w:rsidR="00C8400D" w:rsidRDefault="004F0D26" w:rsidP="004F0D26">
      <w:pPr>
        <w:jc w:val="center"/>
      </w:pPr>
      <w:r>
        <w:object w:dxaOrig="12415" w:dyaOrig="5540" w14:anchorId="45FB068D">
          <v:shape id="_x0000_i1027" type="#_x0000_t75" style="width:430.6pt;height:192.45pt" o:ole="">
            <v:imagedata r:id="rId25" o:title=""/>
          </v:shape>
          <o:OLEObject Type="Embed" ProgID="Visio.Drawing.11" ShapeID="_x0000_i1027" DrawAspect="Content" ObjectID="_1678895300" r:id="rId26"/>
        </w:object>
      </w:r>
    </w:p>
    <w:p w14:paraId="4006766F" w14:textId="03AED016" w:rsidR="00CD5095" w:rsidRDefault="00CD5095" w:rsidP="00CD5095">
      <w:pPr>
        <w:jc w:val="center"/>
        <w:rPr>
          <w:rFonts w:asciiTheme="minorHAnsi" w:hAnsiTheme="minorHAnsi" w:cstheme="minorHAnsi"/>
          <w:lang w:val="en-US" w:eastAsia="zh-CN"/>
        </w:rPr>
      </w:pPr>
      <w:r>
        <w:rPr>
          <w:rFonts w:asciiTheme="minorHAnsi" w:hAnsiTheme="minorHAnsi" w:cstheme="minorHAnsi"/>
          <w:lang w:val="en-US" w:eastAsia="zh-CN"/>
        </w:rPr>
        <w:t xml:space="preserve">Figure 3.1.1-1 </w:t>
      </w:r>
      <w:r w:rsidRPr="00CD5095">
        <w:rPr>
          <w:rFonts w:asciiTheme="minorHAnsi" w:hAnsiTheme="minorHAnsi" w:cstheme="minorHAnsi"/>
          <w:lang w:val="en-US" w:eastAsia="zh-CN"/>
        </w:rPr>
        <w:t>Scheme-1: Connecting to 2nd-Nearest RRH</w:t>
      </w:r>
    </w:p>
    <w:p w14:paraId="59DD78DE" w14:textId="0F3F91CE" w:rsidR="004F0D26" w:rsidRDefault="004F0D26" w:rsidP="004F0D26">
      <w:pPr>
        <w:pStyle w:val="Heading4"/>
        <w:rPr>
          <w:lang w:eastAsia="zh-CN"/>
        </w:rPr>
      </w:pPr>
      <w:r>
        <w:rPr>
          <w:lang w:eastAsia="zh-CN"/>
        </w:rPr>
        <w:t>3.1.2 Scheme-2: Connecting to Nearest RRH except Coverage Hole</w:t>
      </w:r>
    </w:p>
    <w:p w14:paraId="2A2F3497" w14:textId="49ACE205" w:rsidR="004F0D26" w:rsidRDefault="004F0D26" w:rsidP="00785AA0">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Another bi-directional deployment scheme is to connect to the nearest RRH except the region around each RRH site, where the coverage hole is coverage by the neighboring RRH, as illustrated in following figure. </w:t>
      </w:r>
    </w:p>
    <w:p w14:paraId="0867A3ED" w14:textId="01A7E290" w:rsidR="004F0D26" w:rsidRPr="004F0D26" w:rsidRDefault="004F0D26" w:rsidP="00785AA0">
      <w:pPr>
        <w:spacing w:before="120" w:after="0"/>
        <w:rPr>
          <w:rFonts w:asciiTheme="minorHAnsi" w:hAnsiTheme="minorHAnsi" w:cstheme="minorHAnsi"/>
          <w:lang w:val="en-US" w:eastAsia="zh-CN"/>
        </w:rPr>
      </w:pPr>
      <w:r>
        <w:rPr>
          <w:rFonts w:asciiTheme="minorHAnsi" w:hAnsiTheme="minorHAnsi" w:cstheme="minorHAnsi"/>
          <w:lang w:val="en-US" w:eastAsia="zh-CN"/>
        </w:rPr>
        <w:t xml:space="preserve">It can be shown that by adopting Scheme-2, there are three beams used to cover each Ds region, while UE need to switch two times </w:t>
      </w:r>
      <w:r w:rsidR="00C40A8F">
        <w:rPr>
          <w:rFonts w:asciiTheme="minorHAnsi" w:hAnsiTheme="minorHAnsi" w:cstheme="minorHAnsi"/>
          <w:lang w:val="en-US" w:eastAsia="zh-CN"/>
        </w:rPr>
        <w:t>during the same Ds region</w:t>
      </w:r>
      <w:r>
        <w:rPr>
          <w:rFonts w:asciiTheme="minorHAnsi" w:hAnsiTheme="minorHAnsi" w:cstheme="minorHAnsi"/>
          <w:lang w:val="en-US" w:eastAsia="zh-CN"/>
        </w:rPr>
        <w:t xml:space="preserve">. </w:t>
      </w:r>
    </w:p>
    <w:p w14:paraId="771850EB" w14:textId="2BDB992D" w:rsidR="00C8400D" w:rsidRPr="004F0D26" w:rsidRDefault="004F0D26" w:rsidP="004F0D26">
      <w:pPr>
        <w:spacing w:before="120" w:after="0"/>
        <w:jc w:val="center"/>
        <w:rPr>
          <w:rFonts w:asciiTheme="minorHAnsi" w:hAnsiTheme="minorHAnsi" w:cstheme="minorHAnsi"/>
          <w:lang w:val="sv-SE" w:eastAsia="zh-CN"/>
        </w:rPr>
      </w:pPr>
      <w:r>
        <w:object w:dxaOrig="12429" w:dyaOrig="5377" w14:anchorId="390CB91B">
          <v:shape id="_x0000_i1028" type="#_x0000_t75" style="width:457.85pt;height:197.55pt" o:ole="">
            <v:imagedata r:id="rId27" o:title=""/>
          </v:shape>
          <o:OLEObject Type="Embed" ProgID="Visio.Drawing.11" ShapeID="_x0000_i1028" DrawAspect="Content" ObjectID="_1678895301" r:id="rId28"/>
        </w:object>
      </w:r>
    </w:p>
    <w:p w14:paraId="6F766262" w14:textId="501C592B" w:rsidR="004F0D26" w:rsidRDefault="004F0D26" w:rsidP="004F0D26">
      <w:pPr>
        <w:jc w:val="center"/>
        <w:rPr>
          <w:rFonts w:asciiTheme="minorHAnsi" w:hAnsiTheme="minorHAnsi" w:cstheme="minorHAnsi"/>
          <w:lang w:val="en-US" w:eastAsia="zh-CN"/>
        </w:rPr>
      </w:pPr>
      <w:r>
        <w:rPr>
          <w:rFonts w:asciiTheme="minorHAnsi" w:hAnsiTheme="minorHAnsi" w:cstheme="minorHAnsi"/>
          <w:lang w:val="en-US" w:eastAsia="zh-CN"/>
        </w:rPr>
        <w:t xml:space="preserve">Figure 3.1.2-1 </w:t>
      </w:r>
      <w:r w:rsidRPr="00CD5095">
        <w:rPr>
          <w:rFonts w:asciiTheme="minorHAnsi" w:hAnsiTheme="minorHAnsi" w:cstheme="minorHAnsi"/>
          <w:lang w:val="en-US" w:eastAsia="zh-CN"/>
        </w:rPr>
        <w:t>Scheme-</w:t>
      </w:r>
      <w:r>
        <w:rPr>
          <w:rFonts w:asciiTheme="minorHAnsi" w:hAnsiTheme="minorHAnsi" w:cstheme="minorHAnsi"/>
          <w:lang w:val="en-US" w:eastAsia="zh-CN"/>
        </w:rPr>
        <w:t>2</w:t>
      </w:r>
      <w:r w:rsidRPr="00CD5095">
        <w:rPr>
          <w:rFonts w:asciiTheme="minorHAnsi" w:hAnsiTheme="minorHAnsi" w:cstheme="minorHAnsi"/>
          <w:lang w:val="en-US" w:eastAsia="zh-CN"/>
        </w:rPr>
        <w:t xml:space="preserve">: </w:t>
      </w:r>
      <w:r w:rsidRPr="004F0D26">
        <w:rPr>
          <w:rFonts w:asciiTheme="minorHAnsi" w:hAnsiTheme="minorHAnsi" w:cstheme="minorHAnsi"/>
          <w:lang w:val="en-US" w:eastAsia="zh-CN"/>
        </w:rPr>
        <w:t>Connecting to Nearest RRH except Coverage Hole</w:t>
      </w:r>
    </w:p>
    <w:p w14:paraId="7AD34A08" w14:textId="19CA79A9" w:rsidR="00785AA0" w:rsidRDefault="00785AA0" w:rsidP="00785AA0">
      <w:pPr>
        <w:pStyle w:val="Heading2"/>
        <w:rPr>
          <w:lang w:eastAsia="zh-CN"/>
        </w:rPr>
      </w:pPr>
      <w:r>
        <w:rPr>
          <w:lang w:eastAsia="zh-CN"/>
        </w:rPr>
        <w:t>3.2 Assumption for Analysis</w:t>
      </w:r>
    </w:p>
    <w:p w14:paraId="589BE4BB" w14:textId="77777777" w:rsidR="0092122E" w:rsidRDefault="0092122E" w:rsidP="0092122E">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By following the assumption agreed in WF [</w:t>
      </w:r>
      <w:r>
        <w:rPr>
          <w:rFonts w:asciiTheme="minorHAnsi" w:hAnsiTheme="minorHAnsi" w:cstheme="minorHAnsi"/>
        </w:rPr>
        <w:t xml:space="preserve">5, </w:t>
      </w:r>
      <w:r w:rsidRPr="00DF59D6">
        <w:rPr>
          <w:rFonts w:asciiTheme="minorHAnsi" w:hAnsiTheme="minorHAnsi" w:cstheme="minorHAnsi"/>
        </w:rPr>
        <w:t>R4-2103240</w:t>
      </w:r>
      <w:r>
        <w:rPr>
          <w:rFonts w:asciiTheme="minorHAnsi" w:hAnsiTheme="minorHAnsi" w:cstheme="minorHAnsi"/>
          <w:color w:val="000000"/>
          <w:lang w:eastAsia="zh-CN"/>
        </w:rPr>
        <w:t xml:space="preserve">], the assumption for following analysis is provided in the following table, with the highlighted ones be the selected option or the alternative not captured in WF. </w:t>
      </w:r>
    </w:p>
    <w:p w14:paraId="091FA566" w14:textId="77777777" w:rsidR="00785AA0" w:rsidRPr="0092122E" w:rsidRDefault="00785AA0" w:rsidP="001832A4">
      <w:pPr>
        <w:spacing w:before="120" w:after="0"/>
        <w:rPr>
          <w:rFonts w:asciiTheme="minorHAnsi" w:hAnsiTheme="minorHAnsi" w:cstheme="minorHAnsi"/>
          <w:lang w:eastAsia="zh-CN"/>
        </w:rPr>
      </w:pPr>
    </w:p>
    <w:tbl>
      <w:tblPr>
        <w:tblStyle w:val="TableGrid"/>
        <w:tblW w:w="7514" w:type="dxa"/>
        <w:jc w:val="center"/>
        <w:tblLook w:val="04A0" w:firstRow="1" w:lastRow="0" w:firstColumn="1" w:lastColumn="0" w:noHBand="0" w:noVBand="1"/>
      </w:tblPr>
      <w:tblGrid>
        <w:gridCol w:w="3403"/>
        <w:gridCol w:w="4111"/>
      </w:tblGrid>
      <w:tr w:rsidR="00785AA0" w:rsidRPr="00CF7476" w14:paraId="587E1942" w14:textId="77777777" w:rsidTr="00C8400D">
        <w:trPr>
          <w:jc w:val="center"/>
        </w:trPr>
        <w:tc>
          <w:tcPr>
            <w:tcW w:w="3403" w:type="dxa"/>
            <w:shd w:val="clear" w:color="auto" w:fill="D9E2F3" w:themeFill="accent1" w:themeFillTint="33"/>
            <w:vAlign w:val="center"/>
          </w:tcPr>
          <w:p w14:paraId="37989F45" w14:textId="77777777" w:rsidR="00785AA0" w:rsidRPr="00CF7476" w:rsidRDefault="00785AA0" w:rsidP="00C8400D">
            <w:pPr>
              <w:spacing w:after="0"/>
              <w:jc w:val="center"/>
              <w:rPr>
                <w:b/>
                <w:lang w:eastAsia="ja-JP" w:bidi="hi-IN"/>
              </w:rPr>
            </w:pPr>
            <w:r w:rsidRPr="00CF7476">
              <w:rPr>
                <w:b/>
                <w:lang w:eastAsia="ja-JP" w:bidi="hi-IN"/>
              </w:rPr>
              <w:t>Parameter</w:t>
            </w:r>
          </w:p>
        </w:tc>
        <w:tc>
          <w:tcPr>
            <w:tcW w:w="4111" w:type="dxa"/>
            <w:shd w:val="clear" w:color="auto" w:fill="D9E2F3" w:themeFill="accent1" w:themeFillTint="33"/>
            <w:vAlign w:val="center"/>
          </w:tcPr>
          <w:p w14:paraId="7522F0D5" w14:textId="77777777" w:rsidR="00785AA0" w:rsidRPr="00CF7476" w:rsidRDefault="00785AA0" w:rsidP="00C8400D">
            <w:pPr>
              <w:spacing w:after="0"/>
              <w:jc w:val="center"/>
              <w:rPr>
                <w:b/>
                <w:lang w:eastAsia="ja-JP" w:bidi="hi-IN"/>
              </w:rPr>
            </w:pPr>
            <w:r w:rsidRPr="00CF7476">
              <w:rPr>
                <w:b/>
                <w:lang w:eastAsia="ja-JP" w:bidi="hi-IN"/>
              </w:rPr>
              <w:t>Value</w:t>
            </w:r>
          </w:p>
        </w:tc>
      </w:tr>
      <w:tr w:rsidR="00785AA0" w14:paraId="67C1775F" w14:textId="77777777" w:rsidTr="00C8400D">
        <w:trPr>
          <w:jc w:val="center"/>
        </w:trPr>
        <w:tc>
          <w:tcPr>
            <w:tcW w:w="3403" w:type="dxa"/>
            <w:vAlign w:val="center"/>
          </w:tcPr>
          <w:p w14:paraId="789BD8CF" w14:textId="77777777" w:rsidR="00785AA0" w:rsidRPr="00CF7476" w:rsidRDefault="00785AA0" w:rsidP="00C8400D">
            <w:pPr>
              <w:spacing w:after="0"/>
              <w:jc w:val="center"/>
              <w:rPr>
                <w:lang w:eastAsia="ja-JP" w:bidi="hi-IN"/>
              </w:rPr>
            </w:pPr>
            <w:r w:rsidRPr="00CF7476">
              <w:rPr>
                <w:lang w:eastAsia="ja-JP" w:bidi="hi-IN"/>
              </w:rPr>
              <w:t>Carrier frequency</w:t>
            </w:r>
          </w:p>
        </w:tc>
        <w:tc>
          <w:tcPr>
            <w:tcW w:w="4111" w:type="dxa"/>
            <w:vAlign w:val="center"/>
          </w:tcPr>
          <w:p w14:paraId="0DD96341" w14:textId="77777777" w:rsidR="00785AA0" w:rsidRPr="00CF7476" w:rsidRDefault="00785AA0" w:rsidP="00C8400D">
            <w:pPr>
              <w:spacing w:after="0"/>
              <w:jc w:val="center"/>
              <w:rPr>
                <w:lang w:eastAsia="ja-JP" w:bidi="hi-IN"/>
              </w:rPr>
            </w:pPr>
            <w:r w:rsidRPr="00CF7476">
              <w:rPr>
                <w:lang w:eastAsia="ja-JP" w:bidi="hi-IN"/>
              </w:rPr>
              <w:t>28 GHz</w:t>
            </w:r>
          </w:p>
        </w:tc>
      </w:tr>
      <w:tr w:rsidR="00785AA0" w14:paraId="24A729C1" w14:textId="77777777" w:rsidTr="00C8400D">
        <w:trPr>
          <w:jc w:val="center"/>
        </w:trPr>
        <w:tc>
          <w:tcPr>
            <w:tcW w:w="3403" w:type="dxa"/>
            <w:vAlign w:val="center"/>
          </w:tcPr>
          <w:p w14:paraId="040D71A6" w14:textId="77777777" w:rsidR="00785AA0" w:rsidRPr="00CF7476" w:rsidRDefault="00785AA0" w:rsidP="00C8400D">
            <w:pPr>
              <w:spacing w:after="0"/>
              <w:jc w:val="center"/>
              <w:rPr>
                <w:lang w:eastAsia="ja-JP" w:bidi="hi-IN"/>
              </w:rPr>
            </w:pPr>
            <w:r>
              <w:rPr>
                <w:lang w:eastAsia="ja-JP" w:bidi="hi-IN"/>
              </w:rPr>
              <w:t xml:space="preserve">Ds and </w:t>
            </w:r>
            <w:r w:rsidRPr="00CF7476">
              <w:rPr>
                <w:rFonts w:hint="eastAsia"/>
                <w:lang w:eastAsia="ja-JP" w:bidi="hi-IN"/>
              </w:rPr>
              <w:t>Dmin</w:t>
            </w:r>
          </w:p>
        </w:tc>
        <w:tc>
          <w:tcPr>
            <w:tcW w:w="4111" w:type="dxa"/>
            <w:vAlign w:val="center"/>
          </w:tcPr>
          <w:p w14:paraId="760B2569" w14:textId="2AE8B26D" w:rsidR="00785AA0" w:rsidRPr="00CF7476" w:rsidRDefault="00785AA0" w:rsidP="00C8400D">
            <w:pPr>
              <w:spacing w:after="0"/>
              <w:jc w:val="center"/>
              <w:rPr>
                <w:lang w:eastAsia="ja-JP" w:bidi="hi-IN"/>
              </w:rPr>
            </w:pPr>
            <w:r>
              <w:rPr>
                <w:lang w:eastAsia="ja-JP" w:bidi="hi-IN"/>
              </w:rPr>
              <w:t>Scenario-A: Ds = 700m and Dmin = 10m</w:t>
            </w:r>
          </w:p>
        </w:tc>
      </w:tr>
      <w:tr w:rsidR="00785AA0" w:rsidRPr="00CF7476" w14:paraId="6EC7E1DE" w14:textId="77777777" w:rsidTr="00C8400D">
        <w:trPr>
          <w:jc w:val="center"/>
        </w:trPr>
        <w:tc>
          <w:tcPr>
            <w:tcW w:w="7514" w:type="dxa"/>
            <w:gridSpan w:val="2"/>
            <w:shd w:val="clear" w:color="auto" w:fill="D9E2F3" w:themeFill="accent1" w:themeFillTint="33"/>
            <w:vAlign w:val="center"/>
          </w:tcPr>
          <w:p w14:paraId="3BF98749" w14:textId="77777777" w:rsidR="00785AA0" w:rsidRPr="00CF7476" w:rsidRDefault="00785AA0" w:rsidP="00C8400D">
            <w:pPr>
              <w:spacing w:after="0"/>
              <w:jc w:val="center"/>
              <w:rPr>
                <w:b/>
                <w:lang w:eastAsia="ja-JP" w:bidi="hi-IN"/>
              </w:rPr>
            </w:pPr>
            <w:r w:rsidRPr="00CF7476">
              <w:rPr>
                <w:rFonts w:hint="eastAsia"/>
                <w:b/>
                <w:lang w:eastAsia="ja-JP" w:bidi="hi-IN"/>
              </w:rPr>
              <w:t>RRH</w:t>
            </w:r>
            <w:r w:rsidRPr="00CF7476">
              <w:rPr>
                <w:b/>
                <w:lang w:eastAsia="ja-JP" w:bidi="hi-IN"/>
              </w:rPr>
              <w:t xml:space="preserve"> </w:t>
            </w:r>
            <w:r w:rsidRPr="00CF7476">
              <w:rPr>
                <w:rFonts w:hint="eastAsia"/>
                <w:b/>
                <w:lang w:eastAsia="ja-JP" w:bidi="hi-IN"/>
              </w:rPr>
              <w:t>parameters</w:t>
            </w:r>
          </w:p>
        </w:tc>
      </w:tr>
      <w:tr w:rsidR="00785AA0" w14:paraId="70637821" w14:textId="77777777" w:rsidTr="00C8400D">
        <w:trPr>
          <w:jc w:val="center"/>
        </w:trPr>
        <w:tc>
          <w:tcPr>
            <w:tcW w:w="3403" w:type="dxa"/>
            <w:vAlign w:val="center"/>
          </w:tcPr>
          <w:p w14:paraId="05310680" w14:textId="77777777" w:rsidR="00785AA0" w:rsidRPr="00CF7476" w:rsidRDefault="00785AA0" w:rsidP="00C8400D">
            <w:pPr>
              <w:spacing w:after="0"/>
              <w:jc w:val="center"/>
              <w:rPr>
                <w:lang w:eastAsia="ja-JP" w:bidi="hi-IN"/>
              </w:rPr>
            </w:pPr>
            <w:r w:rsidRPr="00CF7476">
              <w:rPr>
                <w:lang w:eastAsia="ja-JP" w:bidi="hi-IN"/>
              </w:rPr>
              <w:t>RRH height</w:t>
            </w:r>
          </w:p>
        </w:tc>
        <w:tc>
          <w:tcPr>
            <w:tcW w:w="4111" w:type="dxa"/>
            <w:vAlign w:val="center"/>
          </w:tcPr>
          <w:p w14:paraId="44D311ED" w14:textId="77777777" w:rsidR="00785AA0" w:rsidRPr="00CF7476" w:rsidRDefault="00785AA0" w:rsidP="00C8400D">
            <w:pPr>
              <w:spacing w:after="0"/>
              <w:jc w:val="center"/>
              <w:rPr>
                <w:lang w:eastAsia="ja-JP" w:bidi="hi-IN"/>
              </w:rPr>
            </w:pPr>
            <w:r w:rsidRPr="00CF7476">
              <w:rPr>
                <w:lang w:eastAsia="ja-JP" w:bidi="hi-IN"/>
              </w:rPr>
              <w:t>15 m</w:t>
            </w:r>
          </w:p>
        </w:tc>
      </w:tr>
      <w:tr w:rsidR="00785AA0" w14:paraId="54AAAF43" w14:textId="77777777" w:rsidTr="00C8400D">
        <w:trPr>
          <w:jc w:val="center"/>
        </w:trPr>
        <w:tc>
          <w:tcPr>
            <w:tcW w:w="3403" w:type="dxa"/>
            <w:vAlign w:val="center"/>
          </w:tcPr>
          <w:p w14:paraId="33046B52" w14:textId="77777777" w:rsidR="00785AA0" w:rsidRPr="0092122E" w:rsidRDefault="00785AA0" w:rsidP="00C8400D">
            <w:pPr>
              <w:spacing w:after="0"/>
              <w:jc w:val="center"/>
              <w:rPr>
                <w:highlight w:val="yellow"/>
                <w:lang w:eastAsia="ja-JP" w:bidi="hi-IN"/>
              </w:rPr>
            </w:pPr>
            <w:r w:rsidRPr="0092122E">
              <w:rPr>
                <w:highlight w:val="yellow"/>
                <w:lang w:eastAsia="ja-JP" w:bidi="hi-IN"/>
              </w:rPr>
              <w:t>RRH Tx Power</w:t>
            </w:r>
          </w:p>
        </w:tc>
        <w:tc>
          <w:tcPr>
            <w:tcW w:w="4111" w:type="dxa"/>
            <w:vAlign w:val="center"/>
          </w:tcPr>
          <w:p w14:paraId="4B9600D4" w14:textId="77777777" w:rsidR="00785AA0" w:rsidRPr="00CF7476" w:rsidRDefault="00785AA0" w:rsidP="00C8400D">
            <w:pPr>
              <w:spacing w:after="0"/>
              <w:jc w:val="center"/>
              <w:rPr>
                <w:lang w:eastAsia="ja-JP" w:bidi="hi-IN"/>
              </w:rPr>
            </w:pPr>
            <w:r w:rsidRPr="0092122E">
              <w:rPr>
                <w:highlight w:val="yellow"/>
                <w:lang w:eastAsia="ja-JP" w:bidi="hi-IN"/>
              </w:rPr>
              <w:t>31 dBm</w:t>
            </w:r>
          </w:p>
        </w:tc>
      </w:tr>
      <w:tr w:rsidR="00785AA0" w14:paraId="0F4F1644" w14:textId="77777777" w:rsidTr="00C8400D">
        <w:trPr>
          <w:jc w:val="center"/>
        </w:trPr>
        <w:tc>
          <w:tcPr>
            <w:tcW w:w="3403" w:type="dxa"/>
            <w:vAlign w:val="center"/>
          </w:tcPr>
          <w:p w14:paraId="33128CE9" w14:textId="77777777" w:rsidR="00785AA0" w:rsidRPr="00CF7476" w:rsidRDefault="00785AA0" w:rsidP="00C8400D">
            <w:pPr>
              <w:spacing w:after="0"/>
              <w:jc w:val="center"/>
              <w:rPr>
                <w:lang w:eastAsia="ja-JP" w:bidi="hi-IN"/>
              </w:rPr>
            </w:pPr>
            <w:r w:rsidRPr="00CF7476">
              <w:rPr>
                <w:lang w:eastAsia="ja-JP" w:bidi="hi-IN"/>
              </w:rPr>
              <w:t>RRH antenna array model</w:t>
            </w:r>
          </w:p>
        </w:tc>
        <w:tc>
          <w:tcPr>
            <w:tcW w:w="4111" w:type="dxa"/>
            <w:vAlign w:val="center"/>
          </w:tcPr>
          <w:p w14:paraId="69B48BE0" w14:textId="6FA2C9F3" w:rsidR="00785AA0" w:rsidRDefault="00785AA0" w:rsidP="00C8400D">
            <w:pPr>
              <w:spacing w:after="0"/>
              <w:jc w:val="center"/>
              <w:rPr>
                <w:lang w:eastAsia="ja-JP" w:bidi="hi-IN"/>
              </w:rPr>
            </w:pPr>
            <w:r w:rsidRPr="00CF7476">
              <w:rPr>
                <w:lang w:eastAsia="ja-JP" w:bidi="hi-IN"/>
              </w:rPr>
              <w:t xml:space="preserve">[Mg, Ng, M, N, P]=[1, 1, </w:t>
            </w:r>
            <w:r>
              <w:rPr>
                <w:lang w:eastAsia="ja-JP" w:bidi="hi-IN"/>
              </w:rPr>
              <w:t>4</w:t>
            </w:r>
            <w:r w:rsidRPr="00CF7476">
              <w:rPr>
                <w:lang w:eastAsia="ja-JP" w:bidi="hi-IN"/>
              </w:rPr>
              <w:t>, 8, 2]</w:t>
            </w:r>
          </w:p>
          <w:p w14:paraId="532A5E52" w14:textId="4FE5530A" w:rsidR="0092122E" w:rsidRDefault="0092122E" w:rsidP="0092122E">
            <w:pPr>
              <w:spacing w:after="0"/>
              <w:jc w:val="center"/>
              <w:rPr>
                <w:lang w:eastAsia="ja-JP" w:bidi="hi-IN"/>
              </w:rPr>
            </w:pPr>
            <w:r w:rsidRPr="00CF7476">
              <w:rPr>
                <w:lang w:eastAsia="ja-JP" w:bidi="hi-IN"/>
              </w:rPr>
              <w:lastRenderedPageBreak/>
              <w:t xml:space="preserve">[Mg, Ng, M, N, P]=[1, 1, </w:t>
            </w:r>
            <w:r>
              <w:rPr>
                <w:lang w:eastAsia="ja-JP" w:bidi="hi-IN"/>
              </w:rPr>
              <w:t>8</w:t>
            </w:r>
            <w:r w:rsidRPr="00CF7476">
              <w:rPr>
                <w:lang w:eastAsia="ja-JP" w:bidi="hi-IN"/>
              </w:rPr>
              <w:t>, 8, 2]</w:t>
            </w:r>
          </w:p>
          <w:p w14:paraId="4E670A48" w14:textId="77777777" w:rsidR="00785AA0" w:rsidRPr="00433169" w:rsidRDefault="00785AA0" w:rsidP="00C8400D">
            <w:pPr>
              <w:spacing w:after="0"/>
              <w:jc w:val="center"/>
              <w:rPr>
                <w:lang w:eastAsia="ja-JP" w:bidi="hi-IN"/>
              </w:rPr>
            </w:pPr>
            <w:r w:rsidRPr="00CF7476">
              <w:rPr>
                <w:lang w:eastAsia="ja-JP" w:bidi="hi-IN"/>
              </w:rPr>
              <w:t xml:space="preserve">[Mg, Ng, M, N, P]=[1, 1, 8, </w:t>
            </w:r>
            <w:r>
              <w:rPr>
                <w:lang w:eastAsia="ja-JP" w:bidi="hi-IN"/>
              </w:rPr>
              <w:t>16</w:t>
            </w:r>
            <w:r w:rsidRPr="00CF7476">
              <w:rPr>
                <w:lang w:eastAsia="ja-JP" w:bidi="hi-IN"/>
              </w:rPr>
              <w:t>, 2]</w:t>
            </w:r>
          </w:p>
          <w:p w14:paraId="62025A4D" w14:textId="7B9372EB" w:rsidR="00785AA0" w:rsidRPr="00CF7476" w:rsidRDefault="0092122E" w:rsidP="00C8400D">
            <w:pPr>
              <w:spacing w:after="0"/>
              <w:jc w:val="center"/>
              <w:rPr>
                <w:lang w:eastAsia="ja-JP" w:bidi="hi-IN"/>
              </w:rPr>
            </w:pPr>
            <w:r w:rsidRPr="00C40A8F">
              <w:rPr>
                <w:lang w:eastAsia="ja-JP" w:bidi="hi-IN"/>
              </w:rPr>
              <w:t>Newly updated beamforming parameters in WF.</w:t>
            </w:r>
          </w:p>
        </w:tc>
      </w:tr>
      <w:tr w:rsidR="00785AA0" w14:paraId="6C577EE9" w14:textId="77777777" w:rsidTr="00C8400D">
        <w:trPr>
          <w:jc w:val="center"/>
        </w:trPr>
        <w:tc>
          <w:tcPr>
            <w:tcW w:w="3403" w:type="dxa"/>
            <w:vAlign w:val="center"/>
          </w:tcPr>
          <w:p w14:paraId="6815DD75" w14:textId="77777777" w:rsidR="00785AA0" w:rsidRPr="0092122E" w:rsidRDefault="00785AA0" w:rsidP="00C8400D">
            <w:pPr>
              <w:spacing w:after="0"/>
              <w:jc w:val="center"/>
              <w:rPr>
                <w:highlight w:val="yellow"/>
                <w:lang w:eastAsia="ja-JP" w:bidi="hi-IN"/>
              </w:rPr>
            </w:pPr>
            <w:r w:rsidRPr="0092122E">
              <w:rPr>
                <w:highlight w:val="yellow"/>
                <w:lang w:eastAsia="ja-JP" w:bidi="hi-IN"/>
              </w:rPr>
              <w:lastRenderedPageBreak/>
              <w:t>RRH panel orientation</w:t>
            </w:r>
          </w:p>
        </w:tc>
        <w:tc>
          <w:tcPr>
            <w:tcW w:w="4111" w:type="dxa"/>
            <w:vAlign w:val="center"/>
          </w:tcPr>
          <w:p w14:paraId="29DDB888" w14:textId="77777777" w:rsidR="00785AA0" w:rsidRPr="0092122E" w:rsidRDefault="00785AA0" w:rsidP="00C8400D">
            <w:pPr>
              <w:spacing w:after="0"/>
              <w:jc w:val="center"/>
              <w:rPr>
                <w:highlight w:val="yellow"/>
                <w:lang w:val="en-US" w:eastAsia="ja-JP" w:bidi="hi-IN"/>
              </w:rPr>
            </w:pPr>
            <w:r w:rsidRPr="0092122E">
              <w:rPr>
                <w:highlight w:val="yellow"/>
                <w:lang w:val="en-US" w:eastAsia="ja-JP" w:bidi="hi-IN"/>
              </w:rPr>
              <w:t>Option-1: RRH panel boresight pointed to the railway in the middle point between 2 RRHs</w:t>
            </w:r>
          </w:p>
          <w:p w14:paraId="39FD09E1" w14:textId="695FD9D5" w:rsidR="00785AA0" w:rsidRPr="0092122E" w:rsidRDefault="00785AA0" w:rsidP="00C8400D">
            <w:pPr>
              <w:spacing w:after="0"/>
              <w:jc w:val="center"/>
              <w:rPr>
                <w:highlight w:val="yellow"/>
                <w:lang w:val="en-US" w:eastAsia="ja-JP" w:bidi="hi-IN"/>
              </w:rPr>
            </w:pPr>
            <w:r w:rsidRPr="0092122E">
              <w:rPr>
                <w:highlight w:val="yellow"/>
                <w:lang w:eastAsia="ja-JP" w:bidi="hi-IN"/>
              </w:rPr>
              <w:t>Scenario-A:</w:t>
            </w:r>
            <w:r w:rsidRPr="0092122E">
              <w:rPr>
                <w:highlight w:val="yellow"/>
                <w:lang w:val="en-US" w:eastAsia="ja-JP" w:bidi="hi-IN"/>
              </w:rPr>
              <w:t>Azimuth angle: 1.6 degree</w:t>
            </w:r>
          </w:p>
          <w:p w14:paraId="3B70D9BA" w14:textId="1D34AAA2" w:rsidR="00785AA0" w:rsidRDefault="00785AA0" w:rsidP="00C8400D">
            <w:pPr>
              <w:spacing w:after="0"/>
              <w:jc w:val="center"/>
              <w:rPr>
                <w:highlight w:val="yellow"/>
                <w:lang w:val="en-US" w:eastAsia="ja-JP" w:bidi="hi-IN"/>
              </w:rPr>
            </w:pPr>
            <w:r w:rsidRPr="0092122E">
              <w:rPr>
                <w:highlight w:val="yellow"/>
                <w:lang w:val="en-US" w:eastAsia="ja-JP" w:bidi="hi-IN"/>
              </w:rPr>
              <w:t>Down-titling: 2.5 degree</w:t>
            </w:r>
          </w:p>
          <w:p w14:paraId="1375CC32" w14:textId="5DBC3A48" w:rsidR="00A540E0" w:rsidRPr="0092122E" w:rsidRDefault="00A540E0" w:rsidP="00C8400D">
            <w:pPr>
              <w:spacing w:after="0"/>
              <w:jc w:val="center"/>
              <w:rPr>
                <w:highlight w:val="yellow"/>
                <w:lang w:val="en-US" w:eastAsia="ja-JP" w:bidi="hi-IN"/>
              </w:rPr>
            </w:pPr>
            <w:r>
              <w:rPr>
                <w:highlight w:val="yellow"/>
                <w:lang w:val="en-US" w:eastAsia="ja-JP" w:bidi="hi-IN"/>
              </w:rPr>
              <w:t>(used for Scheme-2, described below)</w:t>
            </w:r>
          </w:p>
          <w:p w14:paraId="7D863514" w14:textId="77777777" w:rsidR="00785AA0" w:rsidRPr="0092122E" w:rsidRDefault="00785AA0" w:rsidP="00C8400D">
            <w:pPr>
              <w:spacing w:after="0"/>
              <w:jc w:val="center"/>
              <w:rPr>
                <w:highlight w:val="yellow"/>
                <w:lang w:val="en-US" w:eastAsia="ja-JP" w:bidi="hi-IN"/>
              </w:rPr>
            </w:pPr>
          </w:p>
          <w:p w14:paraId="20AF3EE6" w14:textId="77777777" w:rsidR="00785AA0" w:rsidRPr="0092122E" w:rsidRDefault="00785AA0" w:rsidP="00C8400D">
            <w:pPr>
              <w:spacing w:after="0"/>
              <w:jc w:val="center"/>
              <w:rPr>
                <w:highlight w:val="yellow"/>
                <w:lang w:val="en-US" w:eastAsia="ja-JP" w:bidi="hi-IN"/>
              </w:rPr>
            </w:pPr>
            <w:r w:rsidRPr="0092122E">
              <w:rPr>
                <w:highlight w:val="yellow"/>
                <w:lang w:val="en-US" w:eastAsia="ja-JP" w:bidi="hi-IN"/>
              </w:rPr>
              <w:t>Option-2: RRH panel boresight pointed to the railway at the distance of Ds (projection of the neighboring RRH on the railway)</w:t>
            </w:r>
          </w:p>
          <w:p w14:paraId="7E0CB021" w14:textId="4D919788" w:rsidR="00785AA0" w:rsidRPr="0092122E" w:rsidRDefault="00785AA0" w:rsidP="00C8400D">
            <w:pPr>
              <w:spacing w:after="0"/>
              <w:jc w:val="center"/>
              <w:rPr>
                <w:highlight w:val="yellow"/>
                <w:lang w:val="en-US" w:eastAsia="ja-JP" w:bidi="hi-IN"/>
              </w:rPr>
            </w:pPr>
            <w:r w:rsidRPr="0092122E">
              <w:rPr>
                <w:highlight w:val="yellow"/>
                <w:lang w:eastAsia="ja-JP" w:bidi="hi-IN"/>
              </w:rPr>
              <w:t xml:space="preserve">Scenario-A: </w:t>
            </w:r>
            <w:r w:rsidRPr="0092122E">
              <w:rPr>
                <w:highlight w:val="yellow"/>
                <w:lang w:val="en-US" w:eastAsia="ja-JP" w:bidi="hi-IN"/>
              </w:rPr>
              <w:t>Azimuth angle: 0.8 degree</w:t>
            </w:r>
          </w:p>
          <w:p w14:paraId="5E5B36F0" w14:textId="15A80FB3" w:rsidR="00785AA0" w:rsidRPr="00A540E0" w:rsidRDefault="00785AA0" w:rsidP="00A540E0">
            <w:pPr>
              <w:spacing w:after="0"/>
              <w:jc w:val="center"/>
              <w:rPr>
                <w:highlight w:val="yellow"/>
                <w:lang w:val="en-US" w:eastAsia="ja-JP" w:bidi="hi-IN"/>
              </w:rPr>
            </w:pPr>
            <w:r w:rsidRPr="0092122E">
              <w:rPr>
                <w:highlight w:val="yellow"/>
                <w:lang w:val="en-US" w:eastAsia="ja-JP" w:bidi="hi-IN"/>
              </w:rPr>
              <w:t>Down-titling: 1.2 degree</w:t>
            </w:r>
            <w:r w:rsidR="00A540E0">
              <w:rPr>
                <w:lang w:val="en-US" w:eastAsia="ja-JP" w:bidi="hi-IN"/>
              </w:rPr>
              <w:br/>
            </w:r>
            <w:r w:rsidR="00A540E0">
              <w:rPr>
                <w:highlight w:val="yellow"/>
                <w:lang w:val="en-US" w:eastAsia="ja-JP" w:bidi="hi-IN"/>
              </w:rPr>
              <w:t>(used for Scheme-1, described below)</w:t>
            </w:r>
          </w:p>
        </w:tc>
      </w:tr>
      <w:tr w:rsidR="00785AA0" w14:paraId="549D098A" w14:textId="77777777" w:rsidTr="00C8400D">
        <w:trPr>
          <w:jc w:val="center"/>
        </w:trPr>
        <w:tc>
          <w:tcPr>
            <w:tcW w:w="3403" w:type="dxa"/>
            <w:vAlign w:val="center"/>
          </w:tcPr>
          <w:p w14:paraId="73AC95CB" w14:textId="77777777" w:rsidR="00785AA0" w:rsidRPr="00CF7476" w:rsidRDefault="00785AA0" w:rsidP="00C8400D">
            <w:pPr>
              <w:spacing w:after="0"/>
              <w:jc w:val="center"/>
              <w:rPr>
                <w:lang w:eastAsia="ja-JP" w:bidi="hi-IN"/>
              </w:rPr>
            </w:pPr>
            <w:r>
              <w:rPr>
                <w:lang w:eastAsia="ja-JP" w:bidi="hi-IN"/>
              </w:rPr>
              <w:t>Number of RRH sites per BBU</w:t>
            </w:r>
          </w:p>
        </w:tc>
        <w:tc>
          <w:tcPr>
            <w:tcW w:w="4111" w:type="dxa"/>
            <w:vAlign w:val="center"/>
          </w:tcPr>
          <w:p w14:paraId="3EFB9557" w14:textId="77777777" w:rsidR="00785AA0" w:rsidRPr="00CF7476" w:rsidRDefault="00785AA0" w:rsidP="00C8400D">
            <w:pPr>
              <w:spacing w:after="0"/>
              <w:jc w:val="center"/>
              <w:rPr>
                <w:lang w:eastAsia="ja-JP" w:bidi="hi-IN"/>
              </w:rPr>
            </w:pPr>
            <w:r>
              <w:rPr>
                <w:lang w:eastAsia="ja-JP" w:bidi="hi-IN"/>
              </w:rPr>
              <w:t>4</w:t>
            </w:r>
          </w:p>
        </w:tc>
      </w:tr>
      <w:tr w:rsidR="00785AA0" w14:paraId="0AF2AF9E" w14:textId="77777777" w:rsidTr="00C8400D">
        <w:trPr>
          <w:jc w:val="center"/>
        </w:trPr>
        <w:tc>
          <w:tcPr>
            <w:tcW w:w="3403" w:type="dxa"/>
            <w:vAlign w:val="center"/>
          </w:tcPr>
          <w:p w14:paraId="2783D24B" w14:textId="77777777" w:rsidR="00785AA0" w:rsidRDefault="00785AA0" w:rsidP="00C8400D">
            <w:pPr>
              <w:spacing w:after="0"/>
              <w:jc w:val="center"/>
              <w:rPr>
                <w:lang w:eastAsia="ja-JP" w:bidi="hi-IN"/>
              </w:rPr>
            </w:pPr>
            <w:r>
              <w:rPr>
                <w:lang w:eastAsia="ja-JP" w:bidi="hi-IN"/>
              </w:rPr>
              <w:t>Number of RRH panels per RRH sites</w:t>
            </w:r>
          </w:p>
        </w:tc>
        <w:tc>
          <w:tcPr>
            <w:tcW w:w="4111" w:type="dxa"/>
            <w:vAlign w:val="center"/>
          </w:tcPr>
          <w:p w14:paraId="072754F3" w14:textId="77777777" w:rsidR="00785AA0" w:rsidRDefault="00785AA0" w:rsidP="00C8400D">
            <w:pPr>
              <w:spacing w:after="0"/>
              <w:jc w:val="center"/>
              <w:rPr>
                <w:lang w:eastAsia="ja-JP" w:bidi="hi-IN"/>
              </w:rPr>
            </w:pPr>
            <w:r>
              <w:rPr>
                <w:lang w:eastAsia="ja-JP" w:bidi="hi-IN"/>
              </w:rPr>
              <w:t>2 (i.e., Bi-directional)</w:t>
            </w:r>
          </w:p>
        </w:tc>
      </w:tr>
      <w:tr w:rsidR="00785AA0" w14:paraId="5B8221E1" w14:textId="77777777" w:rsidTr="00C8400D">
        <w:trPr>
          <w:jc w:val="center"/>
        </w:trPr>
        <w:tc>
          <w:tcPr>
            <w:tcW w:w="3403" w:type="dxa"/>
            <w:vAlign w:val="center"/>
          </w:tcPr>
          <w:p w14:paraId="1B4802DD" w14:textId="77777777" w:rsidR="00785AA0" w:rsidRPr="0092122E" w:rsidRDefault="00785AA0" w:rsidP="00C8400D">
            <w:pPr>
              <w:spacing w:after="0"/>
              <w:jc w:val="center"/>
              <w:rPr>
                <w:highlight w:val="yellow"/>
                <w:lang w:eastAsia="ja-JP" w:bidi="hi-IN"/>
              </w:rPr>
            </w:pPr>
            <w:r w:rsidRPr="0092122E">
              <w:rPr>
                <w:highlight w:val="yellow"/>
                <w:lang w:eastAsia="ja-JP" w:bidi="hi-IN"/>
              </w:rPr>
              <w:t>Number of Analog Beams per RRH</w:t>
            </w:r>
          </w:p>
        </w:tc>
        <w:tc>
          <w:tcPr>
            <w:tcW w:w="4111" w:type="dxa"/>
            <w:vAlign w:val="center"/>
          </w:tcPr>
          <w:p w14:paraId="34A2902F" w14:textId="73B605EC" w:rsidR="00785AA0" w:rsidRPr="00CF7476" w:rsidRDefault="00785AA0" w:rsidP="00C8400D">
            <w:pPr>
              <w:spacing w:after="0"/>
              <w:jc w:val="center"/>
              <w:rPr>
                <w:lang w:eastAsia="ja-JP" w:bidi="hi-IN"/>
              </w:rPr>
            </w:pPr>
            <w:r w:rsidRPr="0092122E">
              <w:rPr>
                <w:highlight w:val="yellow"/>
                <w:lang w:eastAsia="ja-JP" w:bidi="hi-IN"/>
              </w:rPr>
              <w:t>1</w:t>
            </w:r>
          </w:p>
        </w:tc>
      </w:tr>
      <w:tr w:rsidR="00785AA0" w14:paraId="283580AB" w14:textId="77777777" w:rsidTr="00C8400D">
        <w:trPr>
          <w:jc w:val="center"/>
        </w:trPr>
        <w:tc>
          <w:tcPr>
            <w:tcW w:w="3403" w:type="dxa"/>
            <w:vAlign w:val="center"/>
          </w:tcPr>
          <w:p w14:paraId="2A5AA788" w14:textId="77777777" w:rsidR="00785AA0" w:rsidRPr="00CF7476" w:rsidRDefault="00785AA0" w:rsidP="00C8400D">
            <w:pPr>
              <w:spacing w:after="0"/>
              <w:jc w:val="center"/>
              <w:rPr>
                <w:lang w:eastAsia="ja-JP" w:bidi="hi-IN"/>
              </w:rPr>
            </w:pPr>
            <w:r w:rsidRPr="00CF7476">
              <w:rPr>
                <w:lang w:eastAsia="ja-JP" w:bidi="hi-IN"/>
              </w:rPr>
              <w:t>Propagation model</w:t>
            </w:r>
          </w:p>
        </w:tc>
        <w:tc>
          <w:tcPr>
            <w:tcW w:w="4111" w:type="dxa"/>
            <w:vAlign w:val="center"/>
          </w:tcPr>
          <w:p w14:paraId="72D9CA5F" w14:textId="77777777" w:rsidR="00785AA0" w:rsidRPr="00CF7476" w:rsidRDefault="00785AA0" w:rsidP="00C8400D">
            <w:pPr>
              <w:spacing w:after="0"/>
              <w:jc w:val="center"/>
              <w:rPr>
                <w:lang w:eastAsia="ja-JP" w:bidi="hi-IN"/>
              </w:rPr>
            </w:pPr>
            <w:r w:rsidRPr="00CF7476">
              <w:rPr>
                <w:lang w:eastAsia="ja-JP" w:bidi="hi-IN"/>
              </w:rPr>
              <w:t>RMa LOS</w:t>
            </w:r>
          </w:p>
        </w:tc>
      </w:tr>
      <w:tr w:rsidR="00785AA0" w:rsidRPr="00CF7476" w14:paraId="3F5E2725" w14:textId="77777777" w:rsidTr="00C8400D">
        <w:trPr>
          <w:jc w:val="center"/>
        </w:trPr>
        <w:tc>
          <w:tcPr>
            <w:tcW w:w="7514" w:type="dxa"/>
            <w:gridSpan w:val="2"/>
            <w:shd w:val="clear" w:color="auto" w:fill="D9E2F3" w:themeFill="accent1" w:themeFillTint="33"/>
            <w:vAlign w:val="center"/>
          </w:tcPr>
          <w:p w14:paraId="2795F82A" w14:textId="77777777" w:rsidR="00785AA0" w:rsidRPr="00CF7476" w:rsidRDefault="00785AA0" w:rsidP="00C8400D">
            <w:pPr>
              <w:spacing w:after="0"/>
              <w:jc w:val="center"/>
              <w:rPr>
                <w:b/>
                <w:lang w:eastAsia="ja-JP" w:bidi="hi-IN"/>
              </w:rPr>
            </w:pPr>
            <w:r w:rsidRPr="00CF7476">
              <w:rPr>
                <w:rFonts w:hint="eastAsia"/>
                <w:b/>
                <w:lang w:eastAsia="ja-JP" w:bidi="hi-IN"/>
              </w:rPr>
              <w:t>UE</w:t>
            </w:r>
            <w:r w:rsidRPr="00CF7476">
              <w:rPr>
                <w:b/>
                <w:lang w:eastAsia="ja-JP" w:bidi="hi-IN"/>
              </w:rPr>
              <w:t xml:space="preserve"> </w:t>
            </w:r>
            <w:r w:rsidRPr="00CF7476">
              <w:rPr>
                <w:rFonts w:hint="eastAsia"/>
                <w:b/>
                <w:lang w:eastAsia="ja-JP" w:bidi="hi-IN"/>
              </w:rPr>
              <w:t>parameters</w:t>
            </w:r>
          </w:p>
        </w:tc>
      </w:tr>
      <w:tr w:rsidR="00785AA0" w14:paraId="740329AD" w14:textId="77777777" w:rsidTr="00C8400D">
        <w:trPr>
          <w:jc w:val="center"/>
        </w:trPr>
        <w:tc>
          <w:tcPr>
            <w:tcW w:w="3403" w:type="dxa"/>
            <w:vAlign w:val="center"/>
          </w:tcPr>
          <w:p w14:paraId="1A107FA6" w14:textId="77777777" w:rsidR="00785AA0" w:rsidRPr="00CF7476" w:rsidRDefault="00785AA0" w:rsidP="00C8400D">
            <w:pPr>
              <w:spacing w:after="0"/>
              <w:jc w:val="center"/>
              <w:rPr>
                <w:lang w:eastAsia="ja-JP" w:bidi="hi-IN"/>
              </w:rPr>
            </w:pPr>
            <w:r w:rsidRPr="00CF7476">
              <w:rPr>
                <w:lang w:eastAsia="ja-JP" w:bidi="hi-IN"/>
              </w:rPr>
              <w:t>UE antenna height</w:t>
            </w:r>
          </w:p>
        </w:tc>
        <w:tc>
          <w:tcPr>
            <w:tcW w:w="4111" w:type="dxa"/>
            <w:vAlign w:val="center"/>
          </w:tcPr>
          <w:p w14:paraId="05FDC88B" w14:textId="77777777" w:rsidR="00785AA0" w:rsidRPr="00CF7476" w:rsidRDefault="00785AA0" w:rsidP="00C8400D">
            <w:pPr>
              <w:spacing w:after="0"/>
              <w:jc w:val="center"/>
              <w:rPr>
                <w:lang w:eastAsia="ja-JP" w:bidi="hi-IN"/>
              </w:rPr>
            </w:pPr>
            <w:r w:rsidRPr="00CF7476">
              <w:rPr>
                <w:lang w:eastAsia="ja-JP" w:bidi="hi-IN"/>
              </w:rPr>
              <w:t>5m</w:t>
            </w:r>
          </w:p>
        </w:tc>
      </w:tr>
      <w:tr w:rsidR="00785AA0" w14:paraId="22A1D0C5" w14:textId="77777777" w:rsidTr="00C8400D">
        <w:trPr>
          <w:jc w:val="center"/>
        </w:trPr>
        <w:tc>
          <w:tcPr>
            <w:tcW w:w="3403" w:type="dxa"/>
            <w:vAlign w:val="center"/>
          </w:tcPr>
          <w:p w14:paraId="3862BFFE" w14:textId="77777777" w:rsidR="00785AA0" w:rsidRPr="00EC5ADC" w:rsidRDefault="00785AA0" w:rsidP="00C8400D">
            <w:pPr>
              <w:spacing w:after="0"/>
              <w:jc w:val="center"/>
              <w:rPr>
                <w:lang w:eastAsia="ja-JP" w:bidi="hi-IN"/>
              </w:rPr>
            </w:pPr>
            <w:r w:rsidRPr="00EC5ADC">
              <w:rPr>
                <w:lang w:eastAsia="ja-JP" w:bidi="hi-IN"/>
              </w:rPr>
              <w:t>UE(PC4) antenna array model</w:t>
            </w:r>
          </w:p>
        </w:tc>
        <w:tc>
          <w:tcPr>
            <w:tcW w:w="4111" w:type="dxa"/>
            <w:vAlign w:val="center"/>
          </w:tcPr>
          <w:p w14:paraId="3F6C4DB6" w14:textId="77777777" w:rsidR="00785AA0" w:rsidRPr="00EC5ADC" w:rsidRDefault="00785AA0" w:rsidP="00C8400D">
            <w:pPr>
              <w:spacing w:after="0"/>
              <w:jc w:val="center"/>
              <w:rPr>
                <w:lang w:eastAsia="ja-JP" w:bidi="hi-IN"/>
              </w:rPr>
            </w:pPr>
            <w:r w:rsidRPr="00EC5ADC">
              <w:rPr>
                <w:lang w:eastAsia="ja-JP" w:bidi="hi-IN"/>
              </w:rPr>
              <w:t>[Mg, Ng, M, N, P]=[1, 1, 4, 4, 2]</w:t>
            </w:r>
          </w:p>
          <w:p w14:paraId="38EE222C" w14:textId="77777777" w:rsidR="00785AA0" w:rsidRPr="00CF7476" w:rsidRDefault="00785AA0" w:rsidP="00C8400D">
            <w:pPr>
              <w:spacing w:after="0"/>
              <w:jc w:val="center"/>
              <w:rPr>
                <w:lang w:eastAsia="ja-JP" w:bidi="hi-IN"/>
              </w:rPr>
            </w:pPr>
            <w:r w:rsidRPr="00EC5ADC">
              <w:rPr>
                <w:lang w:eastAsia="ja-JP" w:bidi="hi-IN"/>
              </w:rPr>
              <w:t>5dBi per element antenna gain</w:t>
            </w:r>
          </w:p>
        </w:tc>
      </w:tr>
      <w:tr w:rsidR="00785AA0" w14:paraId="2DA697A4" w14:textId="77777777" w:rsidTr="00C8400D">
        <w:trPr>
          <w:jc w:val="center"/>
        </w:trPr>
        <w:tc>
          <w:tcPr>
            <w:tcW w:w="3403" w:type="dxa"/>
            <w:vAlign w:val="center"/>
          </w:tcPr>
          <w:p w14:paraId="34D2E6CA" w14:textId="77777777" w:rsidR="00785AA0" w:rsidRPr="0092122E" w:rsidRDefault="00785AA0" w:rsidP="00C8400D">
            <w:pPr>
              <w:spacing w:after="0"/>
              <w:jc w:val="center"/>
              <w:rPr>
                <w:highlight w:val="yellow"/>
                <w:lang w:eastAsia="ja-JP" w:bidi="hi-IN"/>
              </w:rPr>
            </w:pPr>
            <w:r w:rsidRPr="0092122E">
              <w:rPr>
                <w:highlight w:val="yellow"/>
                <w:lang w:eastAsia="ja-JP" w:bidi="hi-IN"/>
              </w:rPr>
              <w:t>UE panel orientation</w:t>
            </w:r>
          </w:p>
        </w:tc>
        <w:tc>
          <w:tcPr>
            <w:tcW w:w="4111" w:type="dxa"/>
            <w:vAlign w:val="center"/>
          </w:tcPr>
          <w:p w14:paraId="47857C06" w14:textId="77777777" w:rsidR="0092122E" w:rsidRPr="0092122E" w:rsidRDefault="0092122E" w:rsidP="0092122E">
            <w:pPr>
              <w:spacing w:after="0"/>
              <w:jc w:val="center"/>
              <w:rPr>
                <w:highlight w:val="yellow"/>
                <w:lang w:eastAsia="ja-JP" w:bidi="hi-IN"/>
              </w:rPr>
            </w:pPr>
            <w:r w:rsidRPr="0092122E">
              <w:rPr>
                <w:highlight w:val="yellow"/>
                <w:lang w:eastAsia="ja-JP" w:bidi="hi-IN"/>
              </w:rPr>
              <w:t xml:space="preserve">Direction is opposite to RRH boresight direction, i.e., </w:t>
            </w:r>
          </w:p>
          <w:p w14:paraId="2728BC1B" w14:textId="5F2379A7" w:rsidR="00785AA0" w:rsidRPr="0092122E" w:rsidRDefault="00785AA0" w:rsidP="00C8400D">
            <w:pPr>
              <w:spacing w:after="0"/>
              <w:jc w:val="center"/>
              <w:rPr>
                <w:highlight w:val="yellow"/>
                <w:lang w:val="en-US" w:eastAsia="ja-JP" w:bidi="hi-IN"/>
              </w:rPr>
            </w:pPr>
            <w:r w:rsidRPr="0092122E">
              <w:rPr>
                <w:highlight w:val="yellow"/>
                <w:lang w:eastAsia="ja-JP" w:bidi="hi-IN"/>
              </w:rPr>
              <w:t>Scenario-A:</w:t>
            </w:r>
            <w:r w:rsidRPr="0092122E">
              <w:rPr>
                <w:highlight w:val="yellow"/>
                <w:lang w:val="en-US" w:eastAsia="ja-JP" w:bidi="hi-IN"/>
              </w:rPr>
              <w:t>Azimuth angle: 1.6 degree</w:t>
            </w:r>
          </w:p>
          <w:p w14:paraId="4733EA0C" w14:textId="4E15495F" w:rsidR="00785AA0" w:rsidRPr="0092122E" w:rsidRDefault="00785AA0" w:rsidP="0092122E">
            <w:pPr>
              <w:spacing w:after="0"/>
              <w:jc w:val="center"/>
              <w:rPr>
                <w:lang w:val="en-US" w:eastAsia="ja-JP" w:bidi="hi-IN"/>
              </w:rPr>
            </w:pPr>
            <w:r w:rsidRPr="0092122E">
              <w:rPr>
                <w:highlight w:val="yellow"/>
                <w:lang w:val="en-US" w:eastAsia="ja-JP" w:bidi="hi-IN"/>
              </w:rPr>
              <w:t>Down-titling: 2.5 degree</w:t>
            </w:r>
          </w:p>
        </w:tc>
      </w:tr>
    </w:tbl>
    <w:p w14:paraId="0205E7C2" w14:textId="77777777" w:rsidR="00785AA0" w:rsidRDefault="00785AA0" w:rsidP="001832A4">
      <w:pPr>
        <w:spacing w:before="120" w:after="0"/>
        <w:rPr>
          <w:rFonts w:asciiTheme="minorHAnsi" w:hAnsiTheme="minorHAnsi" w:cstheme="minorHAnsi"/>
          <w:lang w:val="en-US" w:eastAsia="zh-CN"/>
        </w:rPr>
      </w:pPr>
    </w:p>
    <w:p w14:paraId="3E99E22C" w14:textId="1BBB63A9" w:rsidR="0092122E" w:rsidRDefault="0092122E" w:rsidP="0092122E">
      <w:pPr>
        <w:pStyle w:val="Heading2"/>
        <w:rPr>
          <w:lang w:eastAsia="zh-CN"/>
        </w:rPr>
      </w:pPr>
      <w:r>
        <w:rPr>
          <w:lang w:eastAsia="zh-CN"/>
        </w:rPr>
        <w:t>3.3 Analyitical Evalution</w:t>
      </w:r>
    </w:p>
    <w:p w14:paraId="30869797" w14:textId="4014F2B8" w:rsidR="0092122E" w:rsidRDefault="0092122E" w:rsidP="0092122E">
      <w:pPr>
        <w:pStyle w:val="Heading4"/>
        <w:rPr>
          <w:lang w:eastAsia="zh-CN"/>
        </w:rPr>
      </w:pPr>
      <w:r>
        <w:rPr>
          <w:lang w:eastAsia="zh-CN"/>
        </w:rPr>
        <w:t xml:space="preserve">3.3.1 </w:t>
      </w:r>
      <w:r w:rsidR="00BF5C91">
        <w:rPr>
          <w:lang w:eastAsia="zh-CN"/>
        </w:rPr>
        <w:t>Scheme-1: Connecting to 2nd-Nearest RRH</w:t>
      </w:r>
    </w:p>
    <w:p w14:paraId="1E18F972" w14:textId="00F36DD2" w:rsidR="00785AA0" w:rsidRDefault="00BF5C91" w:rsidP="001832A4">
      <w:pPr>
        <w:spacing w:before="120" w:after="0"/>
        <w:rPr>
          <w:rFonts w:asciiTheme="minorHAnsi" w:hAnsiTheme="minorHAnsi" w:cstheme="minorHAnsi"/>
          <w:lang w:val="sv-SE" w:eastAsia="zh-CN"/>
        </w:rPr>
      </w:pPr>
      <w:r>
        <w:rPr>
          <w:rFonts w:asciiTheme="minorHAnsi" w:hAnsiTheme="minorHAnsi" w:cstheme="minorHAnsi"/>
          <w:lang w:val="sv-SE" w:eastAsia="zh-CN"/>
        </w:rPr>
        <w:t xml:space="preserve">By applying the scheme-1 illustrated in Section 3.1.1, </w:t>
      </w:r>
      <w:r w:rsidRPr="00BF5C91">
        <w:rPr>
          <w:rFonts w:asciiTheme="minorHAnsi" w:hAnsiTheme="minorHAnsi" w:cstheme="minorHAnsi"/>
          <w:lang w:val="sv-SE" w:eastAsia="zh-CN"/>
        </w:rPr>
        <w:t>the received power’s trends along the HS</w:t>
      </w:r>
      <w:r>
        <w:rPr>
          <w:rFonts w:asciiTheme="minorHAnsi" w:hAnsiTheme="minorHAnsi" w:cstheme="minorHAnsi"/>
          <w:lang w:val="sv-SE" w:eastAsia="zh-CN"/>
        </w:rPr>
        <w:t>T track are provided in Figure 3</w:t>
      </w:r>
      <w:r w:rsidRPr="00BF5C91">
        <w:rPr>
          <w:rFonts w:asciiTheme="minorHAnsi" w:hAnsiTheme="minorHAnsi" w:cstheme="minorHAnsi"/>
          <w:lang w:val="sv-SE" w:eastAsia="zh-CN"/>
        </w:rPr>
        <w:t>.</w:t>
      </w:r>
      <w:r>
        <w:rPr>
          <w:rFonts w:asciiTheme="minorHAnsi" w:hAnsiTheme="minorHAnsi" w:cstheme="minorHAnsi"/>
          <w:lang w:val="sv-SE" w:eastAsia="zh-CN"/>
        </w:rPr>
        <w:t>3</w:t>
      </w:r>
      <w:r w:rsidRPr="00BF5C91">
        <w:rPr>
          <w:rFonts w:asciiTheme="minorHAnsi" w:hAnsiTheme="minorHAnsi" w:cstheme="minorHAnsi"/>
          <w:lang w:val="sv-SE" w:eastAsia="zh-CN"/>
        </w:rPr>
        <w:t>.1-1/2/3</w:t>
      </w:r>
      <w:r>
        <w:rPr>
          <w:rFonts w:asciiTheme="minorHAnsi" w:hAnsiTheme="minorHAnsi" w:cstheme="minorHAnsi"/>
          <w:lang w:val="sv-SE" w:eastAsia="zh-CN"/>
        </w:rPr>
        <w:t xml:space="preserve">. </w:t>
      </w:r>
    </w:p>
    <w:p w14:paraId="5BB184CF" w14:textId="77777777" w:rsidR="009429B0" w:rsidRDefault="009429B0" w:rsidP="001832A4">
      <w:pPr>
        <w:spacing w:before="120" w:after="0"/>
        <w:rPr>
          <w:rFonts w:asciiTheme="minorHAnsi" w:hAnsiTheme="minorHAnsi" w:cstheme="minorHAnsi"/>
          <w:lang w:val="sv-SE" w:eastAsia="zh-CN"/>
        </w:rPr>
      </w:pPr>
    </w:p>
    <w:tbl>
      <w:tblPr>
        <w:tblW w:w="5000" w:type="pct"/>
        <w:tblCellMar>
          <w:left w:w="0" w:type="dxa"/>
          <w:right w:w="0" w:type="dxa"/>
        </w:tblCellMar>
        <w:tblLook w:val="0420" w:firstRow="1" w:lastRow="0" w:firstColumn="0" w:lastColumn="0" w:noHBand="0" w:noVBand="1"/>
      </w:tblPr>
      <w:tblGrid>
        <w:gridCol w:w="4603"/>
        <w:gridCol w:w="5018"/>
      </w:tblGrid>
      <w:tr w:rsidR="009429B0" w:rsidRPr="00C851AC" w14:paraId="3A2B03A4" w14:textId="77777777" w:rsidTr="00BF5C91">
        <w:trPr>
          <w:trHeight w:val="159"/>
        </w:trPr>
        <w:tc>
          <w:tcPr>
            <w:tcW w:w="239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14510F55" w14:textId="44405A7E" w:rsidR="009429B0" w:rsidRPr="00BF5C91" w:rsidRDefault="009429B0" w:rsidP="00BF5C91">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w:t>
            </w:r>
            <w:r w:rsidR="00BF5C91">
              <w:rPr>
                <w:rFonts w:asciiTheme="minorHAnsi" w:hAnsiTheme="minorHAnsi" w:cstheme="minorHAnsi"/>
                <w:b/>
                <w:bCs/>
                <w:color w:val="000000"/>
                <w:lang w:val="en-US" w:eastAsia="zh-CN"/>
              </w:rPr>
              <w:t xml:space="preserve"> P</w:t>
            </w:r>
            <w:r>
              <w:rPr>
                <w:rFonts w:asciiTheme="minorHAnsi" w:hAnsiTheme="minorHAnsi" w:cstheme="minorHAnsi"/>
                <w:b/>
                <w:bCs/>
                <w:color w:val="000000"/>
                <w:lang w:val="en-US" w:eastAsia="zh-CN"/>
              </w:rPr>
              <w:t>ower without UE beamforming</w:t>
            </w:r>
          </w:p>
        </w:tc>
        <w:tc>
          <w:tcPr>
            <w:tcW w:w="260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4C5FA96" w14:textId="052780D3" w:rsidR="009429B0" w:rsidRPr="00BF5C91" w:rsidRDefault="009429B0" w:rsidP="00BF5C91">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Rx</w:t>
            </w:r>
            <w:r w:rsidR="00BF5C91" w:rsidRPr="00BF5C91">
              <w:rPr>
                <w:rFonts w:asciiTheme="minorHAnsi" w:hAnsiTheme="minorHAnsi" w:cstheme="minorHAnsi"/>
                <w:b/>
                <w:bCs/>
                <w:color w:val="000000"/>
                <w:lang w:val="en-US" w:eastAsia="zh-CN"/>
              </w:rPr>
              <w:t xml:space="preserve"> P</w:t>
            </w:r>
            <w:r w:rsidRPr="00BF5C91">
              <w:rPr>
                <w:rFonts w:asciiTheme="minorHAnsi" w:hAnsiTheme="minorHAnsi" w:cstheme="minorHAnsi"/>
                <w:b/>
                <w:bCs/>
                <w:color w:val="000000"/>
                <w:lang w:val="en-US" w:eastAsia="zh-CN"/>
              </w:rPr>
              <w:t xml:space="preserve">ower with UE beamforming </w:t>
            </w:r>
            <w:r w:rsidR="00BF5C91">
              <w:rPr>
                <w:rFonts w:asciiTheme="minorHAnsi" w:hAnsiTheme="minorHAnsi" w:cstheme="minorHAnsi"/>
                <w:b/>
                <w:bCs/>
                <w:color w:val="000000"/>
                <w:lang w:val="en-US" w:eastAsia="zh-CN"/>
              </w:rPr>
              <w:t>(Scheme-1)</w:t>
            </w:r>
          </w:p>
        </w:tc>
      </w:tr>
      <w:tr w:rsidR="009429B0" w:rsidRPr="00C851AC" w14:paraId="4C015561" w14:textId="77777777" w:rsidTr="00BF5C91">
        <w:trPr>
          <w:trHeight w:val="3696"/>
        </w:trPr>
        <w:tc>
          <w:tcPr>
            <w:tcW w:w="2392"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1F37786E" w14:textId="77777777" w:rsidR="009429B0" w:rsidRPr="00C851AC" w:rsidRDefault="009429B0" w:rsidP="00AF1E08">
            <w:pPr>
              <w:rPr>
                <w:rFonts w:asciiTheme="minorHAnsi" w:hAnsiTheme="minorHAnsi" w:cstheme="minorHAnsi"/>
                <w:color w:val="000000"/>
                <w:lang w:val="en-US" w:eastAsia="zh-CN"/>
              </w:rPr>
            </w:pPr>
            <w:r w:rsidRPr="00D51B61">
              <w:rPr>
                <w:rFonts w:asciiTheme="minorHAnsi" w:hAnsiTheme="minorHAnsi" w:cstheme="minorHAnsi"/>
                <w:noProof/>
                <w:color w:val="000000"/>
                <w:lang w:val="en-US" w:eastAsia="zh-CN"/>
              </w:rPr>
              <w:drawing>
                <wp:inline distT="0" distB="0" distL="0" distR="0" wp14:anchorId="3C0CE6B7" wp14:editId="55FBC436">
                  <wp:extent cx="2831781" cy="2123162"/>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37461" cy="2127421"/>
                          </a:xfrm>
                          <a:prstGeom prst="rect">
                            <a:avLst/>
                          </a:prstGeom>
                          <a:noFill/>
                          <a:ln>
                            <a:noFill/>
                          </a:ln>
                        </pic:spPr>
                      </pic:pic>
                    </a:graphicData>
                  </a:graphic>
                </wp:inline>
              </w:drawing>
            </w:r>
          </w:p>
        </w:tc>
        <w:tc>
          <w:tcPr>
            <w:tcW w:w="260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E13E33D" w14:textId="77777777" w:rsidR="009429B0" w:rsidRPr="00C851AC" w:rsidRDefault="009429B0" w:rsidP="00AF1E08">
            <w:pPr>
              <w:rPr>
                <w:rFonts w:asciiTheme="minorHAnsi" w:hAnsiTheme="minorHAnsi" w:cstheme="minorHAnsi"/>
                <w:color w:val="000000"/>
                <w:lang w:val="en-US" w:eastAsia="zh-CN"/>
              </w:rPr>
            </w:pPr>
            <w:r>
              <w:object w:dxaOrig="8857" w:dyaOrig="6668" w14:anchorId="07F670C6">
                <v:shape id="_x0000_i1029" type="#_x0000_t75" style="width:244.6pt;height:184.6pt" o:ole="">
                  <v:imagedata r:id="rId30" o:title=""/>
                </v:shape>
                <o:OLEObject Type="Embed" ProgID="Visio.Drawing.11" ShapeID="_x0000_i1029" DrawAspect="Content" ObjectID="_1678895302" r:id="rId31"/>
              </w:object>
            </w:r>
          </w:p>
        </w:tc>
      </w:tr>
    </w:tbl>
    <w:p w14:paraId="6CAA9FEA" w14:textId="58DA4573" w:rsidR="00BF5C91" w:rsidRDefault="00BF5C91" w:rsidP="00BF5C91">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3.3.1-1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Scheme-1,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4</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4619F3CB" w14:textId="77777777" w:rsidR="00BF5C91" w:rsidRPr="00BF5C91" w:rsidRDefault="00BF5C91" w:rsidP="009429B0">
      <w:pPr>
        <w:jc w:val="center"/>
        <w:rPr>
          <w:rFonts w:asciiTheme="minorHAnsi" w:hAnsiTheme="minorHAnsi" w:cstheme="minorHAnsi"/>
          <w:lang w:eastAsia="zh-CN"/>
        </w:rPr>
      </w:pPr>
    </w:p>
    <w:tbl>
      <w:tblPr>
        <w:tblW w:w="5000" w:type="pct"/>
        <w:tblLayout w:type="fixed"/>
        <w:tblCellMar>
          <w:left w:w="0" w:type="dxa"/>
          <w:right w:w="0" w:type="dxa"/>
        </w:tblCellMar>
        <w:tblLook w:val="0420" w:firstRow="1" w:lastRow="0" w:firstColumn="0" w:lastColumn="0" w:noHBand="0" w:noVBand="1"/>
      </w:tblPr>
      <w:tblGrid>
        <w:gridCol w:w="4668"/>
        <w:gridCol w:w="4953"/>
      </w:tblGrid>
      <w:tr w:rsidR="00BF5C91" w:rsidRPr="00C851AC" w14:paraId="07E276B4" w14:textId="77777777" w:rsidTr="00BF5C91">
        <w:trPr>
          <w:trHeight w:val="159"/>
        </w:trPr>
        <w:tc>
          <w:tcPr>
            <w:tcW w:w="242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71E1584" w14:textId="77777777" w:rsidR="00BF5C91" w:rsidRPr="00BF5C91" w:rsidRDefault="00BF5C91" w:rsidP="00AF1E08">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tc>
        <w:tc>
          <w:tcPr>
            <w:tcW w:w="257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82C55BF" w14:textId="77777777" w:rsidR="00BF5C91" w:rsidRPr="00BF5C91" w:rsidRDefault="00BF5C91" w:rsidP="00AF1E08">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(Scheme-1)</w:t>
            </w:r>
          </w:p>
        </w:tc>
      </w:tr>
      <w:tr w:rsidR="009429B0" w:rsidRPr="00C851AC" w14:paraId="3B9C02B1" w14:textId="77777777" w:rsidTr="00BF5C91">
        <w:trPr>
          <w:trHeight w:val="3696"/>
        </w:trPr>
        <w:tc>
          <w:tcPr>
            <w:tcW w:w="2426"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A0EFB8F" w14:textId="77777777" w:rsidR="009429B0" w:rsidRPr="00C851AC" w:rsidRDefault="009429B0" w:rsidP="00AF1E08">
            <w:pPr>
              <w:rPr>
                <w:rFonts w:asciiTheme="minorHAnsi" w:hAnsiTheme="minorHAnsi" w:cstheme="minorHAnsi"/>
                <w:color w:val="000000"/>
                <w:lang w:val="en-US" w:eastAsia="zh-CN"/>
              </w:rPr>
            </w:pPr>
            <w:r w:rsidRPr="004865BB">
              <w:rPr>
                <w:rFonts w:asciiTheme="minorHAnsi" w:hAnsiTheme="minorHAnsi" w:cstheme="minorHAnsi" w:hint="eastAsia"/>
                <w:noProof/>
                <w:color w:val="000000"/>
                <w:lang w:val="en-US" w:eastAsia="zh-CN"/>
              </w:rPr>
              <w:drawing>
                <wp:inline distT="0" distB="0" distL="0" distR="0" wp14:anchorId="36A33245" wp14:editId="2DCC5510">
                  <wp:extent cx="2981012" cy="2235670"/>
                  <wp:effectExtent l="0" t="0" r="0"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986729" cy="2239958"/>
                          </a:xfrm>
                          <a:prstGeom prst="rect">
                            <a:avLst/>
                          </a:prstGeom>
                          <a:noFill/>
                          <a:ln>
                            <a:noFill/>
                          </a:ln>
                        </pic:spPr>
                      </pic:pic>
                    </a:graphicData>
                  </a:graphic>
                </wp:inline>
              </w:drawing>
            </w:r>
          </w:p>
        </w:tc>
        <w:tc>
          <w:tcPr>
            <w:tcW w:w="2574"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BD59403" w14:textId="77777777" w:rsidR="009429B0" w:rsidRPr="00C851AC" w:rsidRDefault="009429B0" w:rsidP="00AF1E08">
            <w:pPr>
              <w:rPr>
                <w:rFonts w:asciiTheme="minorHAnsi" w:hAnsiTheme="minorHAnsi" w:cstheme="minorHAnsi"/>
                <w:color w:val="000000"/>
                <w:lang w:val="en-US" w:eastAsia="zh-CN"/>
              </w:rPr>
            </w:pPr>
            <w:r w:rsidRPr="00BF2104">
              <w:rPr>
                <w:rFonts w:asciiTheme="minorHAnsi" w:hAnsiTheme="minorHAnsi" w:cstheme="minorHAnsi"/>
                <w:noProof/>
                <w:color w:val="000000"/>
                <w:lang w:val="en-US" w:eastAsia="zh-CN"/>
              </w:rPr>
              <w:drawing>
                <wp:inline distT="0" distB="0" distL="0" distR="0" wp14:anchorId="12E8120B" wp14:editId="6C08F18E">
                  <wp:extent cx="2770499" cy="2078039"/>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781819" cy="2086529"/>
                          </a:xfrm>
                          <a:prstGeom prst="rect">
                            <a:avLst/>
                          </a:prstGeom>
                          <a:noFill/>
                          <a:ln>
                            <a:noFill/>
                          </a:ln>
                        </pic:spPr>
                      </pic:pic>
                    </a:graphicData>
                  </a:graphic>
                </wp:inline>
              </w:drawing>
            </w:r>
          </w:p>
        </w:tc>
      </w:tr>
    </w:tbl>
    <w:p w14:paraId="3D80C73E" w14:textId="1E30D3AF" w:rsidR="00BF5C91" w:rsidRDefault="00BF5C91" w:rsidP="00BF5C91">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3.3.1-2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Scheme-1,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73D072F5" w14:textId="77777777" w:rsidR="00BF5C91" w:rsidRPr="00BF5C91" w:rsidRDefault="00BF5C91" w:rsidP="009429B0">
      <w:pPr>
        <w:jc w:val="center"/>
        <w:rPr>
          <w:rFonts w:asciiTheme="minorHAnsi" w:hAnsiTheme="minorHAnsi" w:cstheme="minorHAnsi"/>
          <w:lang w:eastAsia="zh-CN"/>
        </w:rPr>
      </w:pPr>
    </w:p>
    <w:tbl>
      <w:tblPr>
        <w:tblW w:w="5004" w:type="pct"/>
        <w:tblLayout w:type="fixed"/>
        <w:tblCellMar>
          <w:left w:w="0" w:type="dxa"/>
          <w:right w:w="0" w:type="dxa"/>
        </w:tblCellMar>
        <w:tblLook w:val="0420" w:firstRow="1" w:lastRow="0" w:firstColumn="0" w:lastColumn="0" w:noHBand="0" w:noVBand="1"/>
      </w:tblPr>
      <w:tblGrid>
        <w:gridCol w:w="4666"/>
        <w:gridCol w:w="4963"/>
      </w:tblGrid>
      <w:tr w:rsidR="00BF5C91" w:rsidRPr="00C851AC" w14:paraId="5D526869" w14:textId="77777777" w:rsidTr="00BF5C91">
        <w:trPr>
          <w:trHeight w:val="159"/>
        </w:trPr>
        <w:tc>
          <w:tcPr>
            <w:tcW w:w="2423"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ED6B5E5" w14:textId="77777777" w:rsidR="00BF5C91" w:rsidRPr="00BF5C91" w:rsidRDefault="00BF5C91" w:rsidP="00AF1E08">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tc>
        <w:tc>
          <w:tcPr>
            <w:tcW w:w="257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E0CD4F4" w14:textId="77777777" w:rsidR="00BF5C91" w:rsidRPr="00BF5C91" w:rsidRDefault="00BF5C91" w:rsidP="00AF1E08">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(Scheme-1)</w:t>
            </w:r>
          </w:p>
        </w:tc>
      </w:tr>
      <w:tr w:rsidR="009429B0" w:rsidRPr="00C851AC" w14:paraId="4CF582E8" w14:textId="77777777" w:rsidTr="00BF5C91">
        <w:trPr>
          <w:trHeight w:val="3696"/>
        </w:trPr>
        <w:tc>
          <w:tcPr>
            <w:tcW w:w="2423"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B6B2B02" w14:textId="77777777" w:rsidR="009429B0" w:rsidRPr="00C851AC" w:rsidRDefault="009429B0" w:rsidP="00AF1E08">
            <w:pPr>
              <w:rPr>
                <w:rFonts w:asciiTheme="minorHAnsi" w:hAnsiTheme="minorHAnsi" w:cstheme="minorHAnsi"/>
                <w:color w:val="000000"/>
                <w:lang w:val="en-US" w:eastAsia="zh-CN"/>
              </w:rPr>
            </w:pPr>
            <w:r w:rsidRPr="00E618DF">
              <w:rPr>
                <w:rFonts w:asciiTheme="minorHAnsi" w:hAnsiTheme="minorHAnsi" w:cstheme="minorHAnsi"/>
                <w:noProof/>
                <w:color w:val="000000"/>
                <w:lang w:val="en-US" w:eastAsia="zh-CN"/>
              </w:rPr>
              <w:drawing>
                <wp:inline distT="0" distB="0" distL="0" distR="0" wp14:anchorId="2E27D251" wp14:editId="48BC3F79">
                  <wp:extent cx="3006366" cy="2254685"/>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3027287" cy="2270375"/>
                          </a:xfrm>
                          <a:prstGeom prst="rect">
                            <a:avLst/>
                          </a:prstGeom>
                          <a:noFill/>
                          <a:ln>
                            <a:noFill/>
                          </a:ln>
                        </pic:spPr>
                      </pic:pic>
                    </a:graphicData>
                  </a:graphic>
                </wp:inline>
              </w:drawing>
            </w:r>
          </w:p>
        </w:tc>
        <w:tc>
          <w:tcPr>
            <w:tcW w:w="257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95DC257" w14:textId="77777777" w:rsidR="009429B0" w:rsidRPr="00C851AC" w:rsidRDefault="009429B0" w:rsidP="00AF1E08">
            <w:pPr>
              <w:rPr>
                <w:rFonts w:asciiTheme="minorHAnsi" w:hAnsiTheme="minorHAnsi" w:cstheme="minorHAnsi"/>
                <w:color w:val="000000"/>
                <w:lang w:val="en-US" w:eastAsia="zh-CN"/>
              </w:rPr>
            </w:pPr>
            <w:r w:rsidRPr="00A25ECE">
              <w:rPr>
                <w:rFonts w:asciiTheme="minorHAnsi" w:hAnsiTheme="minorHAnsi" w:cstheme="minorHAnsi"/>
                <w:noProof/>
                <w:color w:val="000000"/>
                <w:lang w:val="en-US" w:eastAsia="zh-CN"/>
              </w:rPr>
              <w:drawing>
                <wp:inline distT="0" distB="0" distL="0" distR="0" wp14:anchorId="78DBDAD2" wp14:editId="2566B0A3">
                  <wp:extent cx="2931435" cy="2198751"/>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943099" cy="2207500"/>
                          </a:xfrm>
                          <a:prstGeom prst="rect">
                            <a:avLst/>
                          </a:prstGeom>
                          <a:noFill/>
                          <a:ln>
                            <a:noFill/>
                          </a:ln>
                        </pic:spPr>
                      </pic:pic>
                    </a:graphicData>
                  </a:graphic>
                </wp:inline>
              </w:drawing>
            </w:r>
          </w:p>
        </w:tc>
      </w:tr>
    </w:tbl>
    <w:p w14:paraId="6BFC2E36" w14:textId="5F744690" w:rsidR="00BF5C91" w:rsidRDefault="00BF5C91" w:rsidP="00BF5C91">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3.3.1-3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Scheme-1,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16</w:t>
      </w:r>
      <w:r w:rsidRPr="00C14BBE">
        <w:rPr>
          <w:rFonts w:asciiTheme="minorHAnsi" w:hAnsiTheme="minorHAnsi" w:cstheme="minorHAnsi"/>
          <w:color w:val="000000"/>
          <w:lang w:eastAsia="zh-CN"/>
        </w:rPr>
        <w:t>, 2]</w:t>
      </w:r>
    </w:p>
    <w:p w14:paraId="4440EC5D" w14:textId="741103C2" w:rsidR="009429B0" w:rsidRDefault="00A540E0" w:rsidP="00A540E0">
      <w:pPr>
        <w:spacing w:before="120" w:after="0"/>
        <w:rPr>
          <w:rFonts w:asciiTheme="minorHAnsi" w:hAnsiTheme="minorHAnsi" w:cstheme="minorHAnsi"/>
          <w:lang w:eastAsia="zh-CN"/>
        </w:rPr>
      </w:pPr>
      <w:r>
        <w:rPr>
          <w:rFonts w:asciiTheme="minorHAnsi" w:hAnsiTheme="minorHAnsi" w:cstheme="minorHAnsi"/>
          <w:lang w:eastAsia="zh-CN"/>
        </w:rPr>
        <w:t xml:space="preserve">Because the coverage is provided by the “far-tail” of the boresight beam in Scheme-1, the RX power margin is similar as </w:t>
      </w:r>
      <w:r w:rsidR="00BF5C91">
        <w:rPr>
          <w:rFonts w:asciiTheme="minorHAnsi" w:hAnsiTheme="minorHAnsi" w:cstheme="minorHAnsi"/>
          <w:lang w:eastAsia="zh-CN"/>
        </w:rPr>
        <w:t>uni-directional deployment (Section 2.2.1)</w:t>
      </w:r>
      <w:r>
        <w:rPr>
          <w:rFonts w:asciiTheme="minorHAnsi" w:hAnsiTheme="minorHAnsi" w:cstheme="minorHAnsi"/>
          <w:lang w:eastAsia="zh-CN"/>
        </w:rPr>
        <w:t xml:space="preserve">, while the bi-directional scheme-1 </w:t>
      </w:r>
      <w:r w:rsidRPr="00A540E0">
        <w:rPr>
          <w:rFonts w:asciiTheme="minorHAnsi" w:hAnsiTheme="minorHAnsi" w:cstheme="minorHAnsi"/>
          <w:lang w:eastAsia="zh-CN"/>
        </w:rPr>
        <w:t>lose the chance to enjoy the nearest RRH for better coverage</w:t>
      </w:r>
      <w:r>
        <w:rPr>
          <w:rFonts w:asciiTheme="minorHAnsi" w:hAnsiTheme="minorHAnsi" w:cstheme="minorHAnsi"/>
          <w:lang w:eastAsia="zh-CN"/>
        </w:rPr>
        <w:t xml:space="preserve">. </w:t>
      </w:r>
    </w:p>
    <w:p w14:paraId="4BCA1C1E" w14:textId="2F83C09B" w:rsidR="00A540E0" w:rsidRPr="00A540E0" w:rsidRDefault="00A540E0" w:rsidP="00A540E0">
      <w:pPr>
        <w:spacing w:before="120" w:after="0"/>
        <w:rPr>
          <w:rFonts w:asciiTheme="minorHAnsi" w:hAnsiTheme="minorHAnsi" w:cstheme="minorHAnsi"/>
          <w:b/>
          <w:lang w:eastAsia="zh-CN"/>
        </w:rPr>
      </w:pPr>
      <w:r w:rsidRPr="00A540E0">
        <w:rPr>
          <w:rFonts w:asciiTheme="minorHAnsi" w:hAnsiTheme="minorHAnsi" w:cstheme="minorHAnsi"/>
          <w:b/>
          <w:lang w:eastAsia="zh-CN"/>
        </w:rPr>
        <w:t>Observation 5: If Scheme-1 for bi-directional deployment is adopted</w:t>
      </w:r>
      <w:r w:rsidR="00EC5ADC">
        <w:rPr>
          <w:rFonts w:asciiTheme="minorHAnsi" w:hAnsiTheme="minorHAnsi" w:cstheme="minorHAnsi"/>
          <w:b/>
          <w:lang w:eastAsia="zh-CN"/>
        </w:rPr>
        <w:t xml:space="preserve"> for Scenario-A</w:t>
      </w:r>
      <w:r w:rsidRPr="00A540E0">
        <w:rPr>
          <w:rFonts w:asciiTheme="minorHAnsi" w:hAnsiTheme="minorHAnsi" w:cstheme="minorHAnsi"/>
          <w:b/>
          <w:lang w:eastAsia="zh-CN"/>
        </w:rPr>
        <w:t xml:space="preserve">, there is no benefit compared with uni-directional counterpart. </w:t>
      </w:r>
    </w:p>
    <w:p w14:paraId="09B88C99" w14:textId="77777777" w:rsidR="009429B0" w:rsidRDefault="009429B0" w:rsidP="001832A4">
      <w:pPr>
        <w:spacing w:before="120" w:after="0"/>
        <w:rPr>
          <w:rFonts w:asciiTheme="minorHAnsi" w:hAnsiTheme="minorHAnsi" w:cstheme="minorHAnsi"/>
          <w:lang w:val="sv-SE" w:eastAsia="zh-CN"/>
        </w:rPr>
      </w:pPr>
    </w:p>
    <w:p w14:paraId="7B3685EE" w14:textId="6B5AB9BF" w:rsidR="00A540E0" w:rsidRDefault="00A540E0" w:rsidP="00A540E0">
      <w:pPr>
        <w:pStyle w:val="Heading4"/>
        <w:rPr>
          <w:lang w:eastAsia="zh-CN"/>
        </w:rPr>
      </w:pPr>
      <w:r>
        <w:rPr>
          <w:lang w:eastAsia="zh-CN"/>
        </w:rPr>
        <w:t>3.3.2 Scheme-2: Connecting to Nearest RRH except Coverage Hole</w:t>
      </w:r>
    </w:p>
    <w:p w14:paraId="6D5338C6" w14:textId="134BC72E" w:rsidR="0092122E" w:rsidRDefault="00A540E0" w:rsidP="001832A4">
      <w:pPr>
        <w:spacing w:before="120" w:after="0"/>
        <w:rPr>
          <w:rFonts w:asciiTheme="minorHAnsi" w:hAnsiTheme="minorHAnsi" w:cstheme="minorHAnsi"/>
          <w:lang w:val="sv-SE" w:eastAsia="zh-CN"/>
        </w:rPr>
      </w:pPr>
      <w:r>
        <w:rPr>
          <w:rFonts w:asciiTheme="minorHAnsi" w:hAnsiTheme="minorHAnsi" w:cstheme="minorHAnsi"/>
          <w:lang w:val="sv-SE" w:eastAsia="zh-CN"/>
        </w:rPr>
        <w:t xml:space="preserve">As </w:t>
      </w:r>
      <w:r w:rsidR="00AF1E08">
        <w:rPr>
          <w:rFonts w:asciiTheme="minorHAnsi" w:hAnsiTheme="minorHAnsi" w:cstheme="minorHAnsi"/>
          <w:lang w:val="sv-SE" w:eastAsia="zh-CN"/>
        </w:rPr>
        <w:t xml:space="preserve">described in Section 3.1.2 for Scheme-2, i.e., UE connects to the nearest RRH except coverage hole region, </w:t>
      </w:r>
      <w:r w:rsidR="00AF1E08" w:rsidRPr="00AF1E08">
        <w:rPr>
          <w:rFonts w:asciiTheme="minorHAnsi" w:hAnsiTheme="minorHAnsi" w:cstheme="minorHAnsi"/>
          <w:lang w:val="sv-SE" w:eastAsia="zh-CN"/>
        </w:rPr>
        <w:t>where the coverage hole is coverage by the neighboring RRH.</w:t>
      </w:r>
      <w:r w:rsidR="00AF1E08">
        <w:rPr>
          <w:rFonts w:asciiTheme="minorHAnsi" w:hAnsiTheme="minorHAnsi" w:cstheme="minorHAnsi"/>
          <w:lang w:val="sv-SE" w:eastAsia="zh-CN"/>
        </w:rPr>
        <w:t xml:space="preserve"> Accordingly, if one beam per RRH panel is assumed, the RX signal power is provided as below. </w:t>
      </w:r>
    </w:p>
    <w:p w14:paraId="467BC49C" w14:textId="77777777" w:rsidR="00AF1E08" w:rsidRDefault="00AF1E08" w:rsidP="001832A4">
      <w:pPr>
        <w:spacing w:before="120" w:after="0"/>
        <w:rPr>
          <w:rFonts w:asciiTheme="minorHAnsi" w:hAnsiTheme="minorHAnsi" w:cstheme="minorHAnsi"/>
          <w:lang w:val="sv-SE" w:eastAsia="zh-CN"/>
        </w:rPr>
      </w:pPr>
    </w:p>
    <w:tbl>
      <w:tblPr>
        <w:tblW w:w="5004" w:type="pct"/>
        <w:tblLayout w:type="fixed"/>
        <w:tblCellMar>
          <w:left w:w="0" w:type="dxa"/>
          <w:right w:w="0" w:type="dxa"/>
        </w:tblCellMar>
        <w:tblLook w:val="0420" w:firstRow="1" w:lastRow="0" w:firstColumn="0" w:lastColumn="0" w:noHBand="0" w:noVBand="1"/>
      </w:tblPr>
      <w:tblGrid>
        <w:gridCol w:w="4810"/>
        <w:gridCol w:w="4809"/>
        <w:gridCol w:w="10"/>
      </w:tblGrid>
      <w:tr w:rsidR="00AF1E08" w:rsidRPr="00C851AC" w14:paraId="3B72675B" w14:textId="77777777" w:rsidTr="00AF1E08">
        <w:trPr>
          <w:trHeight w:val="159"/>
        </w:trPr>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E3C940E" w14:textId="77777777" w:rsidR="00AF1E08" w:rsidRPr="00BF5C91" w:rsidRDefault="00AF1E08" w:rsidP="00AF1E08">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tc>
        <w:tc>
          <w:tcPr>
            <w:tcW w:w="2502" w:type="pct"/>
            <w:gridSpan w:val="2"/>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0508BE1F" w14:textId="5C3709B1" w:rsidR="00AF1E08" w:rsidRPr="00BF5C91" w:rsidRDefault="00AF1E08" w:rsidP="00AF1E08">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(Scheme-2)</w:t>
            </w:r>
          </w:p>
        </w:tc>
      </w:tr>
      <w:tr w:rsidR="00AF1E08" w:rsidRPr="00C851AC" w14:paraId="74ED9121" w14:textId="77777777" w:rsidTr="00AF1E08">
        <w:trPr>
          <w:gridAfter w:val="1"/>
          <w:wAfter w:w="5" w:type="pct"/>
          <w:trHeight w:val="3696"/>
        </w:trPr>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2ACF704" w14:textId="77777777" w:rsidR="00AF1E08" w:rsidRPr="00C851AC" w:rsidRDefault="00AF1E08" w:rsidP="00AF1E08">
            <w:pPr>
              <w:rPr>
                <w:rFonts w:asciiTheme="minorHAnsi" w:hAnsiTheme="minorHAnsi" w:cstheme="minorHAnsi"/>
                <w:color w:val="000000"/>
                <w:lang w:val="en-US" w:eastAsia="zh-CN"/>
              </w:rPr>
            </w:pPr>
            <w:r w:rsidRPr="00D51B61">
              <w:rPr>
                <w:rFonts w:asciiTheme="minorHAnsi" w:hAnsiTheme="minorHAnsi" w:cstheme="minorHAnsi"/>
                <w:noProof/>
                <w:color w:val="000000"/>
                <w:lang w:val="en-US" w:eastAsia="zh-CN"/>
              </w:rPr>
              <w:drawing>
                <wp:inline distT="0" distB="0" distL="0" distR="0" wp14:anchorId="79898A08" wp14:editId="2C814826">
                  <wp:extent cx="2976945" cy="2232000"/>
                  <wp:effectExtent l="0" t="0" r="0"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00151" cy="2249399"/>
                          </a:xfrm>
                          <a:prstGeom prst="rect">
                            <a:avLst/>
                          </a:prstGeom>
                          <a:noFill/>
                          <a:ln>
                            <a:noFill/>
                          </a:ln>
                        </pic:spPr>
                      </pic:pic>
                    </a:graphicData>
                  </a:graphic>
                </wp:inline>
              </w:drawing>
            </w:r>
          </w:p>
        </w:tc>
        <w:tc>
          <w:tcPr>
            <w:tcW w:w="249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708D39C1" w14:textId="77777777" w:rsidR="00AF1E08" w:rsidRPr="00C851AC" w:rsidRDefault="00AF1E08" w:rsidP="00AF1E08">
            <w:pPr>
              <w:rPr>
                <w:rFonts w:asciiTheme="minorHAnsi" w:hAnsiTheme="minorHAnsi" w:cstheme="minorHAnsi"/>
                <w:color w:val="000000"/>
                <w:lang w:val="en-US" w:eastAsia="zh-CN"/>
              </w:rPr>
            </w:pPr>
            <w:r>
              <w:object w:dxaOrig="8857" w:dyaOrig="6668" w14:anchorId="5BD8091A">
                <v:shape id="_x0000_i1030" type="#_x0000_t75" style="width:230.75pt;height:173.1pt" o:ole="">
                  <v:imagedata r:id="rId36" o:title=""/>
                </v:shape>
                <o:OLEObject Type="Embed" ProgID="Visio.Drawing.11" ShapeID="_x0000_i1030" DrawAspect="Content" ObjectID="_1678895303" r:id="rId37"/>
              </w:object>
            </w:r>
          </w:p>
        </w:tc>
      </w:tr>
    </w:tbl>
    <w:p w14:paraId="498A3C84" w14:textId="0B86637B" w:rsidR="00AF1E08" w:rsidRDefault="00AF1E08" w:rsidP="00AF1E08">
      <w:pPr>
        <w:jc w:val="center"/>
        <w:rPr>
          <w:rFonts w:asciiTheme="minorHAnsi" w:hAnsiTheme="minorHAnsi" w:cstheme="minorHAnsi"/>
          <w:color w:val="000000"/>
          <w:lang w:eastAsia="zh-CN"/>
        </w:rPr>
      </w:pPr>
      <w:r>
        <w:rPr>
          <w:rFonts w:asciiTheme="minorHAnsi" w:hAnsiTheme="minorHAnsi" w:cstheme="minorHAnsi"/>
          <w:lang w:val="en-US" w:eastAsia="zh-CN"/>
        </w:rPr>
        <w:t xml:space="preserve">Figure 3.3.2-1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Scheme-2,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Pr>
          <w:rFonts w:asciiTheme="minorHAnsi" w:hAnsiTheme="minorHAnsi" w:cstheme="minorHAnsi"/>
          <w:color w:val="000000"/>
          <w:lang w:eastAsia="zh-CN"/>
        </w:rPr>
        <w:t>4</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7E10B155" w14:textId="77777777" w:rsidR="006B2208" w:rsidRDefault="006B2208" w:rsidP="006B2208">
      <w:pPr>
        <w:spacing w:before="120" w:after="0"/>
        <w:rPr>
          <w:rFonts w:asciiTheme="minorHAnsi" w:hAnsiTheme="minorHAnsi" w:cstheme="minorHAnsi"/>
          <w:lang w:val="sv-SE" w:eastAsia="zh-CN"/>
        </w:rPr>
      </w:pPr>
    </w:p>
    <w:tbl>
      <w:tblPr>
        <w:tblW w:w="5004" w:type="pct"/>
        <w:tblLayout w:type="fixed"/>
        <w:tblCellMar>
          <w:left w:w="0" w:type="dxa"/>
          <w:right w:w="0" w:type="dxa"/>
        </w:tblCellMar>
        <w:tblLook w:val="0420" w:firstRow="1" w:lastRow="0" w:firstColumn="0" w:lastColumn="0" w:noHBand="0" w:noVBand="1"/>
      </w:tblPr>
      <w:tblGrid>
        <w:gridCol w:w="4810"/>
        <w:gridCol w:w="4809"/>
        <w:gridCol w:w="10"/>
      </w:tblGrid>
      <w:tr w:rsidR="006B2208" w:rsidRPr="00C851AC" w14:paraId="3072D095" w14:textId="77777777" w:rsidTr="00536D3B">
        <w:trPr>
          <w:trHeight w:val="159"/>
        </w:trPr>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16FFD6B" w14:textId="77777777" w:rsidR="006B2208" w:rsidRPr="00BF5C91" w:rsidRDefault="006B2208" w:rsidP="00536D3B">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tc>
        <w:tc>
          <w:tcPr>
            <w:tcW w:w="2502" w:type="pct"/>
            <w:gridSpan w:val="2"/>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059CF4F" w14:textId="77777777" w:rsidR="006B2208" w:rsidRPr="00BF5C91" w:rsidRDefault="006B2208" w:rsidP="00536D3B">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(Scheme-2)</w:t>
            </w:r>
          </w:p>
        </w:tc>
      </w:tr>
      <w:tr w:rsidR="006B2208" w:rsidRPr="00C851AC" w14:paraId="4A8239FF" w14:textId="77777777" w:rsidTr="00536D3B">
        <w:trPr>
          <w:gridAfter w:val="1"/>
          <w:wAfter w:w="5" w:type="pct"/>
          <w:trHeight w:val="3696"/>
        </w:trPr>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3FB8B786" w14:textId="44D71B6B" w:rsidR="006B2208" w:rsidRPr="00C851AC" w:rsidRDefault="00C466DF" w:rsidP="00536D3B">
            <w:pPr>
              <w:rPr>
                <w:rFonts w:asciiTheme="minorHAnsi" w:hAnsiTheme="minorHAnsi" w:cstheme="minorHAnsi"/>
                <w:color w:val="000000"/>
                <w:lang w:val="en-US" w:eastAsia="zh-CN"/>
              </w:rPr>
            </w:pPr>
            <w:r w:rsidRPr="00C466DF">
              <w:rPr>
                <w:rFonts w:asciiTheme="minorHAnsi" w:hAnsiTheme="minorHAnsi" w:cstheme="minorHAnsi"/>
                <w:noProof/>
                <w:color w:val="000000"/>
                <w:lang w:val="en-US" w:eastAsia="zh-CN"/>
              </w:rPr>
              <w:drawing>
                <wp:inline distT="0" distB="0" distL="0" distR="0" wp14:anchorId="1D390483" wp14:editId="3AC8CFC2">
                  <wp:extent cx="2854325" cy="213931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54325" cy="2139315"/>
                          </a:xfrm>
                          <a:prstGeom prst="rect">
                            <a:avLst/>
                          </a:prstGeom>
                          <a:noFill/>
                          <a:ln>
                            <a:noFill/>
                          </a:ln>
                        </pic:spPr>
                      </pic:pic>
                    </a:graphicData>
                  </a:graphic>
                </wp:inline>
              </w:drawing>
            </w:r>
          </w:p>
        </w:tc>
        <w:tc>
          <w:tcPr>
            <w:tcW w:w="249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C656FE4" w14:textId="5E460A6C" w:rsidR="006B2208" w:rsidRPr="00C851AC" w:rsidRDefault="00C466DF" w:rsidP="00536D3B">
            <w:pPr>
              <w:rPr>
                <w:rFonts w:asciiTheme="minorHAnsi" w:hAnsiTheme="minorHAnsi" w:cstheme="minorHAnsi"/>
                <w:color w:val="000000"/>
                <w:lang w:val="en-US" w:eastAsia="zh-CN"/>
              </w:rPr>
            </w:pPr>
            <w:r w:rsidRPr="00C466DF">
              <w:rPr>
                <w:rFonts w:asciiTheme="minorHAnsi" w:hAnsiTheme="minorHAnsi" w:cstheme="minorHAnsi"/>
                <w:noProof/>
                <w:color w:val="000000"/>
                <w:lang w:val="en-US" w:eastAsia="zh-CN"/>
              </w:rPr>
              <w:drawing>
                <wp:inline distT="0" distB="0" distL="0" distR="0" wp14:anchorId="765E23CE" wp14:editId="404CD2F6">
                  <wp:extent cx="2854325" cy="21393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54325" cy="2139315"/>
                          </a:xfrm>
                          <a:prstGeom prst="rect">
                            <a:avLst/>
                          </a:prstGeom>
                          <a:noFill/>
                          <a:ln>
                            <a:noFill/>
                          </a:ln>
                        </pic:spPr>
                      </pic:pic>
                    </a:graphicData>
                  </a:graphic>
                </wp:inline>
              </w:drawing>
            </w:r>
          </w:p>
        </w:tc>
      </w:tr>
    </w:tbl>
    <w:p w14:paraId="00F7C003" w14:textId="24560922" w:rsidR="006B2208" w:rsidRDefault="006B2208" w:rsidP="006B2208">
      <w:pPr>
        <w:jc w:val="center"/>
        <w:rPr>
          <w:rFonts w:asciiTheme="minorHAnsi" w:hAnsiTheme="minorHAnsi" w:cstheme="minorHAnsi"/>
          <w:color w:val="000000"/>
          <w:lang w:eastAsia="zh-CN"/>
        </w:rPr>
      </w:pPr>
      <w:r>
        <w:rPr>
          <w:rFonts w:asciiTheme="minorHAnsi" w:hAnsiTheme="minorHAnsi" w:cstheme="minorHAnsi"/>
          <w:lang w:val="en-US" w:eastAsia="zh-CN"/>
        </w:rPr>
        <w:t>Figure 3.3.2-</w:t>
      </w:r>
      <w:r w:rsidR="000D6ED7">
        <w:rPr>
          <w:rFonts w:asciiTheme="minorHAnsi" w:hAnsiTheme="minorHAnsi" w:cstheme="minorHAnsi"/>
          <w:lang w:val="en-US" w:eastAsia="zh-CN"/>
        </w:rPr>
        <w:t>2</w:t>
      </w:r>
      <w:r>
        <w:rPr>
          <w:rFonts w:asciiTheme="minorHAnsi" w:hAnsiTheme="minorHAnsi" w:cstheme="minorHAnsi"/>
          <w:lang w:val="en-US" w:eastAsia="zh-CN"/>
        </w:rPr>
        <w:t xml:space="preserve">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Scheme-2,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sidR="00496587">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Pr>
          <w:rFonts w:asciiTheme="minorHAnsi" w:hAnsiTheme="minorHAnsi" w:cstheme="minorHAnsi"/>
          <w:color w:val="000000"/>
          <w:lang w:eastAsia="zh-CN"/>
        </w:rPr>
        <w:t>8</w:t>
      </w:r>
      <w:r w:rsidRPr="00C14BBE">
        <w:rPr>
          <w:rFonts w:asciiTheme="minorHAnsi" w:hAnsiTheme="minorHAnsi" w:cstheme="minorHAnsi"/>
          <w:color w:val="000000"/>
          <w:lang w:eastAsia="zh-CN"/>
        </w:rPr>
        <w:t>, 2]</w:t>
      </w:r>
    </w:p>
    <w:p w14:paraId="2D9B9421" w14:textId="77777777" w:rsidR="006B2208" w:rsidRDefault="006B2208" w:rsidP="006B2208">
      <w:pPr>
        <w:spacing w:before="120" w:after="0"/>
        <w:rPr>
          <w:rFonts w:asciiTheme="minorHAnsi" w:hAnsiTheme="minorHAnsi" w:cstheme="minorHAnsi"/>
          <w:lang w:val="sv-SE" w:eastAsia="zh-CN"/>
        </w:rPr>
      </w:pPr>
    </w:p>
    <w:tbl>
      <w:tblPr>
        <w:tblW w:w="5004" w:type="pct"/>
        <w:tblLayout w:type="fixed"/>
        <w:tblCellMar>
          <w:left w:w="0" w:type="dxa"/>
          <w:right w:w="0" w:type="dxa"/>
        </w:tblCellMar>
        <w:tblLook w:val="0420" w:firstRow="1" w:lastRow="0" w:firstColumn="0" w:lastColumn="0" w:noHBand="0" w:noVBand="1"/>
      </w:tblPr>
      <w:tblGrid>
        <w:gridCol w:w="4810"/>
        <w:gridCol w:w="4809"/>
        <w:gridCol w:w="10"/>
      </w:tblGrid>
      <w:tr w:rsidR="006B2208" w:rsidRPr="00C851AC" w14:paraId="5BD3ABCC" w14:textId="77777777" w:rsidTr="00536D3B">
        <w:trPr>
          <w:trHeight w:val="159"/>
        </w:trPr>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448E74C7" w14:textId="77777777" w:rsidR="006B2208" w:rsidRPr="00BF5C91" w:rsidRDefault="006B2208" w:rsidP="00536D3B">
            <w:pPr>
              <w:spacing w:after="0"/>
              <w:jc w:val="center"/>
              <w:rPr>
                <w:rFonts w:asciiTheme="minorHAnsi" w:hAnsiTheme="minorHAnsi" w:cstheme="minorHAnsi"/>
                <w:b/>
                <w:bCs/>
                <w:color w:val="000000"/>
                <w:lang w:val="en-US" w:eastAsia="zh-CN"/>
              </w:rPr>
            </w:pPr>
            <w:r>
              <w:rPr>
                <w:rFonts w:asciiTheme="minorHAnsi" w:hAnsiTheme="minorHAnsi" w:cstheme="minorHAnsi"/>
                <w:b/>
                <w:bCs/>
                <w:color w:val="000000"/>
                <w:lang w:val="en-US" w:eastAsia="zh-CN"/>
              </w:rPr>
              <w:t>Rx Power without UE beamforming</w:t>
            </w:r>
          </w:p>
        </w:tc>
        <w:tc>
          <w:tcPr>
            <w:tcW w:w="2502" w:type="pct"/>
            <w:gridSpan w:val="2"/>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2822D860" w14:textId="77777777" w:rsidR="006B2208" w:rsidRPr="00BF5C91" w:rsidRDefault="006B2208" w:rsidP="00536D3B">
            <w:pPr>
              <w:spacing w:after="0"/>
              <w:jc w:val="center"/>
              <w:rPr>
                <w:rFonts w:asciiTheme="minorHAnsi" w:hAnsiTheme="minorHAnsi" w:cstheme="minorHAnsi"/>
                <w:b/>
                <w:bCs/>
                <w:color w:val="000000"/>
                <w:lang w:val="en-US" w:eastAsia="zh-CN"/>
              </w:rPr>
            </w:pPr>
            <w:r w:rsidRPr="00BF5C91">
              <w:rPr>
                <w:rFonts w:asciiTheme="minorHAnsi" w:hAnsiTheme="minorHAnsi" w:cstheme="minorHAnsi"/>
                <w:b/>
                <w:bCs/>
                <w:color w:val="000000"/>
                <w:lang w:val="en-US" w:eastAsia="zh-CN"/>
              </w:rPr>
              <w:t xml:space="preserve">Rx Power with UE beamforming </w:t>
            </w:r>
            <w:r>
              <w:rPr>
                <w:rFonts w:asciiTheme="minorHAnsi" w:hAnsiTheme="minorHAnsi" w:cstheme="minorHAnsi"/>
                <w:b/>
                <w:bCs/>
                <w:color w:val="000000"/>
                <w:lang w:val="en-US" w:eastAsia="zh-CN"/>
              </w:rPr>
              <w:t>(Scheme-2)</w:t>
            </w:r>
          </w:p>
        </w:tc>
      </w:tr>
      <w:tr w:rsidR="006B2208" w:rsidRPr="00C851AC" w14:paraId="04DA730D" w14:textId="77777777" w:rsidTr="00536D3B">
        <w:trPr>
          <w:gridAfter w:val="1"/>
          <w:wAfter w:w="5" w:type="pct"/>
          <w:trHeight w:val="3696"/>
        </w:trPr>
        <w:tc>
          <w:tcPr>
            <w:tcW w:w="2498"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272918A" w14:textId="0C8ECB13" w:rsidR="006B2208" w:rsidRPr="00C851AC" w:rsidRDefault="00E50948" w:rsidP="00536D3B">
            <w:pPr>
              <w:rPr>
                <w:rFonts w:asciiTheme="minorHAnsi" w:hAnsiTheme="minorHAnsi" w:cstheme="minorHAnsi"/>
                <w:color w:val="000000"/>
                <w:lang w:val="en-US" w:eastAsia="zh-CN"/>
              </w:rPr>
            </w:pPr>
            <w:r w:rsidRPr="00E50948">
              <w:rPr>
                <w:rFonts w:asciiTheme="minorHAnsi" w:hAnsiTheme="minorHAnsi" w:cstheme="minorHAnsi"/>
                <w:noProof/>
                <w:color w:val="000000"/>
                <w:lang w:val="en-US" w:eastAsia="zh-CN"/>
              </w:rPr>
              <w:lastRenderedPageBreak/>
              <w:drawing>
                <wp:inline distT="0" distB="0" distL="0" distR="0" wp14:anchorId="6C670AF0" wp14:editId="60648D54">
                  <wp:extent cx="2854325" cy="2139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54325" cy="2139315"/>
                          </a:xfrm>
                          <a:prstGeom prst="rect">
                            <a:avLst/>
                          </a:prstGeom>
                          <a:noFill/>
                          <a:ln>
                            <a:noFill/>
                          </a:ln>
                        </pic:spPr>
                      </pic:pic>
                    </a:graphicData>
                  </a:graphic>
                </wp:inline>
              </w:drawing>
            </w:r>
          </w:p>
        </w:tc>
        <w:tc>
          <w:tcPr>
            <w:tcW w:w="2497" w:type="pct"/>
            <w:tcBorders>
              <w:top w:val="single" w:sz="8" w:space="0" w:color="000000"/>
              <w:left w:val="single" w:sz="8" w:space="0" w:color="000000"/>
              <w:bottom w:val="single" w:sz="8" w:space="0" w:color="000000"/>
              <w:right w:val="single" w:sz="8" w:space="0" w:color="000000"/>
            </w:tcBorders>
            <w:shd w:val="clear" w:color="auto" w:fill="auto"/>
            <w:tcMar>
              <w:top w:w="78" w:type="dxa"/>
              <w:left w:w="156" w:type="dxa"/>
              <w:bottom w:w="78" w:type="dxa"/>
              <w:right w:w="156" w:type="dxa"/>
            </w:tcMar>
            <w:hideMark/>
          </w:tcPr>
          <w:p w14:paraId="60465291" w14:textId="74E92FB3" w:rsidR="006B2208" w:rsidRPr="00C851AC" w:rsidRDefault="00E50948" w:rsidP="00536D3B">
            <w:pPr>
              <w:rPr>
                <w:rFonts w:asciiTheme="minorHAnsi" w:hAnsiTheme="minorHAnsi" w:cstheme="minorHAnsi"/>
                <w:color w:val="000000"/>
                <w:lang w:val="en-US" w:eastAsia="zh-CN"/>
              </w:rPr>
            </w:pPr>
            <w:r>
              <w:object w:dxaOrig="8857" w:dyaOrig="6668" w14:anchorId="35367824">
                <v:shape id="_x0000_i1031" type="#_x0000_t75" style="width:224.75pt;height:168.9pt" o:ole="">
                  <v:imagedata r:id="rId41" o:title=""/>
                </v:shape>
                <o:OLEObject Type="Embed" ProgID="Visio.Drawing.11" ShapeID="_x0000_i1031" DrawAspect="Content" ObjectID="_1678895304" r:id="rId42"/>
              </w:object>
            </w:r>
          </w:p>
        </w:tc>
      </w:tr>
    </w:tbl>
    <w:p w14:paraId="4B7C5C30" w14:textId="2E914964" w:rsidR="006B2208" w:rsidRDefault="006B2208" w:rsidP="006B2208">
      <w:pPr>
        <w:jc w:val="center"/>
        <w:rPr>
          <w:rFonts w:asciiTheme="minorHAnsi" w:hAnsiTheme="minorHAnsi" w:cstheme="minorHAnsi"/>
          <w:color w:val="000000"/>
          <w:lang w:eastAsia="zh-CN"/>
        </w:rPr>
      </w:pPr>
      <w:r>
        <w:rPr>
          <w:rFonts w:asciiTheme="minorHAnsi" w:hAnsiTheme="minorHAnsi" w:cstheme="minorHAnsi"/>
          <w:lang w:val="en-US" w:eastAsia="zh-CN"/>
        </w:rPr>
        <w:t>Figure 3.3.2-</w:t>
      </w:r>
      <w:r w:rsidR="00F257D6">
        <w:rPr>
          <w:rFonts w:asciiTheme="minorHAnsi" w:hAnsiTheme="minorHAnsi" w:cstheme="minorHAnsi"/>
          <w:lang w:val="en-US" w:eastAsia="zh-CN"/>
        </w:rPr>
        <w:t>3</w:t>
      </w:r>
      <w:r>
        <w:rPr>
          <w:rFonts w:asciiTheme="minorHAnsi" w:hAnsiTheme="minorHAnsi" w:cstheme="minorHAnsi"/>
          <w:lang w:val="en-US" w:eastAsia="zh-CN"/>
        </w:rPr>
        <w:t xml:space="preserve"> RX power w./without UE RX beamforming, </w:t>
      </w:r>
      <w:r w:rsidRPr="003938F9">
        <w:rPr>
          <w:rFonts w:asciiTheme="minorHAnsi" w:hAnsiTheme="minorHAnsi" w:cstheme="minorHAnsi"/>
          <w:lang w:val="en-US" w:eastAsia="zh-CN"/>
        </w:rPr>
        <w:t>Single-Beam-per-Panel</w:t>
      </w:r>
      <w:r>
        <w:rPr>
          <w:rFonts w:asciiTheme="minorHAnsi" w:hAnsiTheme="minorHAnsi" w:cstheme="minorHAnsi"/>
          <w:lang w:val="en-US" w:eastAsia="zh-CN"/>
        </w:rPr>
        <w:t xml:space="preserve">, Scheme-2, </w:t>
      </w:r>
      <w:r>
        <w:rPr>
          <w:rFonts w:asciiTheme="minorHAnsi" w:hAnsiTheme="minorHAnsi" w:cstheme="minorHAnsi"/>
          <w:lang w:val="en-US" w:eastAsia="zh-CN"/>
        </w:rPr>
        <w:br/>
      </w:r>
      <w:r w:rsidRPr="00C14BBE">
        <w:rPr>
          <w:rFonts w:asciiTheme="minorHAnsi" w:hAnsiTheme="minorHAnsi" w:cstheme="minorHAnsi"/>
          <w:color w:val="000000"/>
          <w:lang w:eastAsia="zh-CN"/>
        </w:rPr>
        <w:t xml:space="preserve">[Mg, Ng, M, N, P]=[1, 1, </w:t>
      </w:r>
      <w:r w:rsidR="00F257D6">
        <w:rPr>
          <w:rFonts w:asciiTheme="minorHAnsi" w:hAnsiTheme="minorHAnsi" w:cstheme="minorHAnsi"/>
          <w:color w:val="000000"/>
          <w:lang w:eastAsia="zh-CN"/>
        </w:rPr>
        <w:t>8</w:t>
      </w:r>
      <w:r w:rsidRPr="00C14BBE">
        <w:rPr>
          <w:rFonts w:asciiTheme="minorHAnsi" w:hAnsiTheme="minorHAnsi" w:cstheme="minorHAnsi"/>
          <w:color w:val="000000"/>
          <w:lang w:eastAsia="zh-CN"/>
        </w:rPr>
        <w:t xml:space="preserve">, </w:t>
      </w:r>
      <w:r w:rsidR="00F257D6">
        <w:rPr>
          <w:rFonts w:asciiTheme="minorHAnsi" w:hAnsiTheme="minorHAnsi" w:cstheme="minorHAnsi"/>
          <w:color w:val="000000"/>
          <w:lang w:eastAsia="zh-CN"/>
        </w:rPr>
        <w:t>16</w:t>
      </w:r>
      <w:r w:rsidRPr="00C14BBE">
        <w:rPr>
          <w:rFonts w:asciiTheme="minorHAnsi" w:hAnsiTheme="minorHAnsi" w:cstheme="minorHAnsi"/>
          <w:color w:val="000000"/>
          <w:lang w:eastAsia="zh-CN"/>
        </w:rPr>
        <w:t>, 2]</w:t>
      </w:r>
    </w:p>
    <w:p w14:paraId="5F9B839A" w14:textId="5C2F2131" w:rsidR="006B2208" w:rsidRPr="006B2208" w:rsidRDefault="001A2841" w:rsidP="001A2841">
      <w:pPr>
        <w:rPr>
          <w:rFonts w:asciiTheme="minorHAnsi" w:hAnsiTheme="minorHAnsi" w:cstheme="minorHAnsi"/>
          <w:color w:val="000000"/>
          <w:lang w:eastAsia="zh-CN"/>
        </w:rPr>
      </w:pPr>
      <w:r>
        <w:rPr>
          <w:rFonts w:asciiTheme="minorHAnsi" w:hAnsiTheme="minorHAnsi" w:cstheme="minorHAnsi"/>
          <w:color w:val="000000"/>
          <w:lang w:eastAsia="zh-CN"/>
        </w:rPr>
        <w:t xml:space="preserve">Based on the numerical results above, </w:t>
      </w:r>
      <w:r w:rsidR="0021785F" w:rsidRPr="0021785F">
        <w:rPr>
          <w:rFonts w:asciiTheme="minorHAnsi" w:hAnsiTheme="minorHAnsi" w:cstheme="minorHAnsi"/>
          <w:color w:val="000000"/>
          <w:lang w:eastAsia="zh-CN"/>
        </w:rPr>
        <w:t>Scheme-2 for bi-directional deployment can be used for solve the coverage hole issue</w:t>
      </w:r>
      <w:r w:rsidR="0021785F">
        <w:rPr>
          <w:rFonts w:asciiTheme="minorHAnsi" w:hAnsiTheme="minorHAnsi" w:cstheme="minorHAnsi"/>
          <w:color w:val="000000"/>
          <w:lang w:eastAsia="zh-CN"/>
        </w:rPr>
        <w:t xml:space="preserve"> </w:t>
      </w:r>
      <w:r w:rsidR="0021785F" w:rsidRPr="0021785F">
        <w:rPr>
          <w:rFonts w:asciiTheme="minorHAnsi" w:hAnsiTheme="minorHAnsi" w:cstheme="minorHAnsi"/>
          <w:color w:val="000000"/>
          <w:lang w:eastAsia="zh-CN"/>
        </w:rPr>
        <w:t xml:space="preserve">at the expense of </w:t>
      </w:r>
      <w:r w:rsidR="0021785F">
        <w:rPr>
          <w:rFonts w:asciiTheme="minorHAnsi" w:hAnsiTheme="minorHAnsi" w:cstheme="minorHAnsi"/>
          <w:color w:val="000000"/>
          <w:lang w:eastAsia="zh-CN"/>
        </w:rPr>
        <w:t xml:space="preserve">one additional </w:t>
      </w:r>
      <w:r w:rsidR="0021785F" w:rsidRPr="0021785F">
        <w:rPr>
          <w:rFonts w:asciiTheme="minorHAnsi" w:hAnsiTheme="minorHAnsi" w:cstheme="minorHAnsi"/>
          <w:color w:val="000000"/>
          <w:lang w:eastAsia="zh-CN"/>
        </w:rPr>
        <w:t xml:space="preserve">TX beam switching </w:t>
      </w:r>
      <w:r w:rsidR="0021785F">
        <w:rPr>
          <w:rFonts w:asciiTheme="minorHAnsi" w:hAnsiTheme="minorHAnsi" w:cstheme="minorHAnsi"/>
          <w:color w:val="000000"/>
          <w:lang w:eastAsia="zh-CN"/>
        </w:rPr>
        <w:t>within</w:t>
      </w:r>
      <w:r w:rsidR="0021785F" w:rsidRPr="0021785F">
        <w:rPr>
          <w:rFonts w:asciiTheme="minorHAnsi" w:hAnsiTheme="minorHAnsi" w:cstheme="minorHAnsi"/>
          <w:color w:val="000000"/>
          <w:lang w:eastAsia="zh-CN"/>
        </w:rPr>
        <w:t xml:space="preserve"> each Ds</w:t>
      </w:r>
      <w:r w:rsidR="0021785F">
        <w:rPr>
          <w:rFonts w:asciiTheme="minorHAnsi" w:hAnsiTheme="minorHAnsi" w:cstheme="minorHAnsi"/>
          <w:color w:val="000000"/>
          <w:lang w:eastAsia="zh-CN"/>
        </w:rPr>
        <w:t xml:space="preserve">. </w:t>
      </w:r>
    </w:p>
    <w:p w14:paraId="59A9A804" w14:textId="34EE8C9B" w:rsidR="00AF1E08" w:rsidRPr="00A540E0" w:rsidRDefault="00AF1E08" w:rsidP="00AF1E08">
      <w:pPr>
        <w:spacing w:before="120" w:after="0"/>
        <w:rPr>
          <w:rFonts w:asciiTheme="minorHAnsi" w:hAnsiTheme="minorHAnsi" w:cstheme="minorHAnsi"/>
          <w:b/>
          <w:lang w:eastAsia="zh-CN"/>
        </w:rPr>
      </w:pPr>
      <w:r w:rsidRPr="00A540E0">
        <w:rPr>
          <w:rFonts w:asciiTheme="minorHAnsi" w:hAnsiTheme="minorHAnsi" w:cstheme="minorHAnsi"/>
          <w:b/>
          <w:lang w:eastAsia="zh-CN"/>
        </w:rPr>
        <w:t xml:space="preserve">Observation </w:t>
      </w:r>
      <w:r>
        <w:rPr>
          <w:rFonts w:asciiTheme="minorHAnsi" w:hAnsiTheme="minorHAnsi" w:cstheme="minorHAnsi"/>
          <w:b/>
          <w:lang w:eastAsia="zh-CN"/>
        </w:rPr>
        <w:t>6</w:t>
      </w:r>
      <w:r w:rsidRPr="00A540E0">
        <w:rPr>
          <w:rFonts w:asciiTheme="minorHAnsi" w:hAnsiTheme="minorHAnsi" w:cstheme="minorHAnsi"/>
          <w:b/>
          <w:lang w:eastAsia="zh-CN"/>
        </w:rPr>
        <w:t xml:space="preserve">: </w:t>
      </w:r>
      <w:r>
        <w:rPr>
          <w:rFonts w:asciiTheme="minorHAnsi" w:hAnsiTheme="minorHAnsi" w:cstheme="minorHAnsi"/>
          <w:b/>
          <w:lang w:eastAsia="zh-CN"/>
        </w:rPr>
        <w:t>Scheme-2</w:t>
      </w:r>
      <w:r w:rsidRPr="00A540E0">
        <w:rPr>
          <w:rFonts w:asciiTheme="minorHAnsi" w:hAnsiTheme="minorHAnsi" w:cstheme="minorHAnsi"/>
          <w:b/>
          <w:lang w:eastAsia="zh-CN"/>
        </w:rPr>
        <w:t xml:space="preserve"> for bi-directional deployment</w:t>
      </w:r>
      <w:r>
        <w:rPr>
          <w:rFonts w:asciiTheme="minorHAnsi" w:hAnsiTheme="minorHAnsi" w:cstheme="minorHAnsi"/>
          <w:b/>
          <w:lang w:eastAsia="zh-CN"/>
        </w:rPr>
        <w:t xml:space="preserve"> can</w:t>
      </w:r>
      <w:r w:rsidR="0021785F">
        <w:rPr>
          <w:rFonts w:asciiTheme="minorHAnsi" w:hAnsiTheme="minorHAnsi" w:cstheme="minorHAnsi"/>
          <w:b/>
          <w:lang w:eastAsia="zh-CN"/>
        </w:rPr>
        <w:t xml:space="preserve"> be used for solve the coverage-</w:t>
      </w:r>
      <w:r>
        <w:rPr>
          <w:rFonts w:asciiTheme="minorHAnsi" w:hAnsiTheme="minorHAnsi" w:cstheme="minorHAnsi"/>
          <w:b/>
          <w:lang w:eastAsia="zh-CN"/>
        </w:rPr>
        <w:t xml:space="preserve">hole issue, at the expense of 3 TX beam switching </w:t>
      </w:r>
      <w:r w:rsidR="0021785F">
        <w:rPr>
          <w:rFonts w:asciiTheme="minorHAnsi" w:hAnsiTheme="minorHAnsi" w:cstheme="minorHAnsi"/>
          <w:b/>
          <w:lang w:eastAsia="zh-CN"/>
        </w:rPr>
        <w:t>within</w:t>
      </w:r>
      <w:r>
        <w:rPr>
          <w:rFonts w:asciiTheme="minorHAnsi" w:hAnsiTheme="minorHAnsi" w:cstheme="minorHAnsi"/>
          <w:b/>
          <w:lang w:eastAsia="zh-CN"/>
        </w:rPr>
        <w:t xml:space="preserve"> each Ds</w:t>
      </w:r>
      <w:r w:rsidRPr="00A540E0">
        <w:rPr>
          <w:rFonts w:asciiTheme="minorHAnsi" w:hAnsiTheme="minorHAnsi" w:cstheme="minorHAnsi"/>
          <w:b/>
          <w:lang w:eastAsia="zh-CN"/>
        </w:rPr>
        <w:t xml:space="preserve">. </w:t>
      </w:r>
    </w:p>
    <w:p w14:paraId="204D984A" w14:textId="77777777" w:rsidR="00AF1E08" w:rsidRDefault="00AF1E08" w:rsidP="001832A4">
      <w:pPr>
        <w:spacing w:before="120" w:after="0"/>
        <w:rPr>
          <w:rFonts w:asciiTheme="minorHAnsi" w:hAnsiTheme="minorHAnsi" w:cstheme="minorHAnsi"/>
          <w:lang w:eastAsia="zh-CN"/>
        </w:rPr>
      </w:pPr>
    </w:p>
    <w:p w14:paraId="0726361A" w14:textId="3E94F8C4" w:rsidR="00AF1E08" w:rsidRDefault="001646E5" w:rsidP="00AF1E08">
      <w:pPr>
        <w:pStyle w:val="Heading2"/>
        <w:rPr>
          <w:lang w:eastAsia="zh-CN"/>
        </w:rPr>
      </w:pPr>
      <w:r>
        <w:rPr>
          <w:lang w:eastAsia="zh-CN"/>
        </w:rPr>
        <w:t>3</w:t>
      </w:r>
      <w:r w:rsidR="00AF1E08">
        <w:rPr>
          <w:lang w:eastAsia="zh-CN"/>
        </w:rPr>
        <w:t>.</w:t>
      </w:r>
      <w:r>
        <w:rPr>
          <w:lang w:eastAsia="zh-CN"/>
        </w:rPr>
        <w:t>4</w:t>
      </w:r>
      <w:r w:rsidR="00AF1E08">
        <w:rPr>
          <w:lang w:eastAsia="zh-CN"/>
        </w:rPr>
        <w:t xml:space="preserve"> </w:t>
      </w:r>
      <w:r w:rsidR="00825E63" w:rsidRPr="00825E63">
        <w:rPr>
          <w:lang w:eastAsia="zh-CN"/>
        </w:rPr>
        <w:t>Beam Dwelling Time</w:t>
      </w:r>
    </w:p>
    <w:p w14:paraId="5FF64741" w14:textId="3683F76C" w:rsidR="00AF1E08" w:rsidRDefault="00AF1E08" w:rsidP="00AF1E08">
      <w:pPr>
        <w:spacing w:before="120" w:after="0"/>
        <w:rPr>
          <w:rFonts w:asciiTheme="minorHAnsi" w:hAnsiTheme="minorHAnsi" w:cstheme="minorHAnsi"/>
          <w:lang w:val="en-US" w:eastAsia="zh-CN"/>
        </w:rPr>
      </w:pPr>
      <w:r>
        <w:rPr>
          <w:rFonts w:asciiTheme="minorHAnsi" w:hAnsiTheme="minorHAnsi" w:cstheme="minorHAnsi"/>
          <w:lang w:val="en-US" w:eastAsia="zh-CN"/>
        </w:rPr>
        <w:t>Similar to uni-directional RRH deployment, the coverage region</w:t>
      </w:r>
      <w:r w:rsidR="0021785F">
        <w:rPr>
          <w:rFonts w:asciiTheme="minorHAnsi" w:hAnsiTheme="minorHAnsi" w:cstheme="minorHAnsi"/>
          <w:lang w:val="en-US" w:eastAsia="zh-CN"/>
        </w:rPr>
        <w:t xml:space="preserve"> and accordingly beam dwelling time</w:t>
      </w:r>
      <w:r>
        <w:rPr>
          <w:rFonts w:asciiTheme="minorHAnsi" w:hAnsiTheme="minorHAnsi" w:cstheme="minorHAnsi"/>
          <w:lang w:val="en-US" w:eastAsia="zh-CN"/>
        </w:rPr>
        <w:t xml:space="preserve"> by each RRH is provided as below. </w:t>
      </w:r>
    </w:p>
    <w:p w14:paraId="40595399" w14:textId="1207B6D3" w:rsidR="00AF1E08" w:rsidRDefault="001646E5" w:rsidP="001646E5">
      <w:pPr>
        <w:spacing w:before="120" w:after="0"/>
        <w:jc w:val="center"/>
        <w:rPr>
          <w:rFonts w:asciiTheme="minorHAnsi" w:hAnsiTheme="minorHAnsi" w:cstheme="minorHAnsi"/>
          <w:lang w:val="en-US" w:eastAsia="zh-CN"/>
        </w:rPr>
      </w:pPr>
      <w:r w:rsidRPr="00B84541">
        <w:rPr>
          <w:rFonts w:asciiTheme="minorHAnsi" w:hAnsiTheme="minorHAnsi" w:cstheme="minorHAnsi"/>
          <w:lang w:val="en-US" w:eastAsia="zh-CN"/>
        </w:rPr>
        <w:t xml:space="preserve">Table </w:t>
      </w:r>
      <w:r>
        <w:rPr>
          <w:rFonts w:asciiTheme="minorHAnsi" w:hAnsiTheme="minorHAnsi" w:cstheme="minorHAnsi"/>
          <w:lang w:val="en-US" w:eastAsia="zh-CN"/>
        </w:rPr>
        <w:t>3</w:t>
      </w:r>
      <w:r w:rsidRPr="00B84541">
        <w:rPr>
          <w:rFonts w:asciiTheme="minorHAnsi" w:hAnsiTheme="minorHAnsi" w:cstheme="minorHAnsi"/>
          <w:lang w:val="en-US" w:eastAsia="zh-CN"/>
        </w:rPr>
        <w:t>.</w:t>
      </w:r>
      <w:r>
        <w:rPr>
          <w:rFonts w:asciiTheme="minorHAnsi" w:hAnsiTheme="minorHAnsi" w:cstheme="minorHAnsi"/>
          <w:lang w:val="en-US" w:eastAsia="zh-CN"/>
        </w:rPr>
        <w:t>4</w:t>
      </w:r>
      <w:r w:rsidRPr="00B84541">
        <w:rPr>
          <w:rFonts w:asciiTheme="minorHAnsi" w:hAnsiTheme="minorHAnsi" w:cstheme="minorHAnsi"/>
          <w:lang w:val="en-US" w:eastAsia="zh-CN"/>
        </w:rPr>
        <w:t xml:space="preserve">-1 Beam Dwelling Time for </w:t>
      </w:r>
      <w:r>
        <w:rPr>
          <w:rFonts w:asciiTheme="minorHAnsi" w:hAnsiTheme="minorHAnsi" w:cstheme="minorHAnsi"/>
          <w:lang w:val="en-US" w:eastAsia="zh-CN"/>
        </w:rPr>
        <w:t>S</w:t>
      </w:r>
      <w:r w:rsidRPr="00B84541">
        <w:rPr>
          <w:rFonts w:asciiTheme="minorHAnsi" w:hAnsiTheme="minorHAnsi" w:cstheme="minorHAnsi"/>
          <w:lang w:val="en-US" w:eastAsia="zh-CN"/>
        </w:rPr>
        <w:t>ingle-</w:t>
      </w:r>
      <w:r>
        <w:rPr>
          <w:rFonts w:asciiTheme="minorHAnsi" w:hAnsiTheme="minorHAnsi" w:cstheme="minorHAnsi"/>
          <w:lang w:val="en-US" w:eastAsia="zh-CN"/>
        </w:rPr>
        <w:t>B</w:t>
      </w:r>
      <w:r w:rsidRPr="00B84541">
        <w:rPr>
          <w:rFonts w:asciiTheme="minorHAnsi" w:hAnsiTheme="minorHAnsi" w:cstheme="minorHAnsi"/>
          <w:lang w:val="en-US" w:eastAsia="zh-CN"/>
        </w:rPr>
        <w:t>eam-per-</w:t>
      </w:r>
      <w:r w:rsidR="0021785F">
        <w:rPr>
          <w:rFonts w:asciiTheme="minorHAnsi" w:hAnsiTheme="minorHAnsi" w:cstheme="minorHAnsi"/>
          <w:lang w:val="en-US" w:eastAsia="zh-CN"/>
        </w:rPr>
        <w:t>Panel for bi</w:t>
      </w:r>
      <w:r>
        <w:rPr>
          <w:rFonts w:asciiTheme="minorHAnsi" w:hAnsiTheme="minorHAnsi" w:cstheme="minorHAnsi"/>
          <w:lang w:val="en-US" w:eastAsia="zh-CN"/>
        </w:rPr>
        <w:t>-directional deployment</w:t>
      </w:r>
    </w:p>
    <w:tbl>
      <w:tblPr>
        <w:tblStyle w:val="TableGrid"/>
        <w:tblW w:w="9776" w:type="dxa"/>
        <w:tblLook w:val="04A0" w:firstRow="1" w:lastRow="0" w:firstColumn="1" w:lastColumn="0" w:noHBand="0" w:noVBand="1"/>
      </w:tblPr>
      <w:tblGrid>
        <w:gridCol w:w="1413"/>
        <w:gridCol w:w="1559"/>
        <w:gridCol w:w="1843"/>
        <w:gridCol w:w="1605"/>
        <w:gridCol w:w="1605"/>
        <w:gridCol w:w="1751"/>
      </w:tblGrid>
      <w:tr w:rsidR="00AF1E08" w:rsidRPr="0021785F" w14:paraId="7250646A" w14:textId="77777777" w:rsidTr="00C60377">
        <w:trPr>
          <w:trHeight w:val="20"/>
        </w:trPr>
        <w:tc>
          <w:tcPr>
            <w:tcW w:w="4815" w:type="dxa"/>
            <w:gridSpan w:val="3"/>
            <w:vMerge w:val="restart"/>
            <w:vAlign w:val="center"/>
          </w:tcPr>
          <w:p w14:paraId="3DE8E86D" w14:textId="77777777" w:rsidR="00AF1E08" w:rsidRPr="0021785F" w:rsidRDefault="00AF1E08" w:rsidP="00E105A2">
            <w:pPr>
              <w:spacing w:after="0"/>
              <w:jc w:val="center"/>
              <w:rPr>
                <w:color w:val="000000"/>
                <w:lang w:eastAsia="zh-CN"/>
              </w:rPr>
            </w:pPr>
          </w:p>
        </w:tc>
        <w:tc>
          <w:tcPr>
            <w:tcW w:w="4961" w:type="dxa"/>
            <w:gridSpan w:val="3"/>
            <w:vAlign w:val="center"/>
          </w:tcPr>
          <w:p w14:paraId="2B298141" w14:textId="39AD0442" w:rsidR="00AF1E08" w:rsidRPr="0021785F" w:rsidRDefault="0021785F" w:rsidP="00E105A2">
            <w:pPr>
              <w:spacing w:after="0"/>
              <w:jc w:val="center"/>
              <w:rPr>
                <w:color w:val="000000"/>
                <w:lang w:eastAsia="zh-CN"/>
              </w:rPr>
            </w:pPr>
            <w:r>
              <w:t>RRH A</w:t>
            </w:r>
            <w:r w:rsidR="00022CA8" w:rsidRPr="0021785F">
              <w:t xml:space="preserve">ntenna </w:t>
            </w:r>
            <w:r>
              <w:t>A</w:t>
            </w:r>
            <w:r w:rsidR="00022CA8" w:rsidRPr="0021785F">
              <w:t xml:space="preserve">rray </w:t>
            </w:r>
            <w:r>
              <w:t>M</w:t>
            </w:r>
            <w:r w:rsidR="00022CA8" w:rsidRPr="0021785F">
              <w:t>odel</w:t>
            </w:r>
          </w:p>
        </w:tc>
      </w:tr>
      <w:tr w:rsidR="00AF1E08" w:rsidRPr="0021785F" w14:paraId="5CBEC628" w14:textId="77777777" w:rsidTr="00C60377">
        <w:trPr>
          <w:trHeight w:val="20"/>
        </w:trPr>
        <w:tc>
          <w:tcPr>
            <w:tcW w:w="4815" w:type="dxa"/>
            <w:gridSpan w:val="3"/>
            <w:vMerge/>
            <w:vAlign w:val="center"/>
          </w:tcPr>
          <w:p w14:paraId="1129337E" w14:textId="77777777" w:rsidR="00AF1E08" w:rsidRPr="0021785F" w:rsidRDefault="00AF1E08" w:rsidP="00E105A2">
            <w:pPr>
              <w:spacing w:after="0"/>
              <w:jc w:val="center"/>
              <w:rPr>
                <w:color w:val="000000"/>
                <w:lang w:eastAsia="zh-CN"/>
              </w:rPr>
            </w:pPr>
          </w:p>
        </w:tc>
        <w:tc>
          <w:tcPr>
            <w:tcW w:w="1605" w:type="dxa"/>
            <w:vAlign w:val="center"/>
          </w:tcPr>
          <w:p w14:paraId="74A91B59" w14:textId="7FAE56F8" w:rsidR="00AF1E08" w:rsidRPr="0021785F" w:rsidRDefault="00AF1E08" w:rsidP="00E105A2">
            <w:pPr>
              <w:spacing w:after="0"/>
              <w:jc w:val="center"/>
              <w:rPr>
                <w:color w:val="000000"/>
                <w:lang w:eastAsia="zh-CN"/>
              </w:rPr>
            </w:pPr>
            <w:r w:rsidRPr="0021785F">
              <w:rPr>
                <w:color w:val="000000"/>
              </w:rPr>
              <w:t>[Mg, Ng, M, N, P]=[1, 1, 4, 8, 2]</w:t>
            </w:r>
          </w:p>
        </w:tc>
        <w:tc>
          <w:tcPr>
            <w:tcW w:w="1605" w:type="dxa"/>
            <w:vAlign w:val="center"/>
          </w:tcPr>
          <w:p w14:paraId="168B167A" w14:textId="77777777" w:rsidR="00AF1E08" w:rsidRPr="0021785F" w:rsidRDefault="00AF1E08" w:rsidP="00E105A2">
            <w:pPr>
              <w:spacing w:after="0"/>
              <w:jc w:val="center"/>
              <w:rPr>
                <w:color w:val="000000"/>
                <w:lang w:eastAsia="zh-CN"/>
              </w:rPr>
            </w:pPr>
            <w:r w:rsidRPr="0021785F">
              <w:rPr>
                <w:color w:val="000000"/>
              </w:rPr>
              <w:t>[Mg, Ng, M, N, P]=[1, 1, 8, 8, 2]</w:t>
            </w:r>
          </w:p>
        </w:tc>
        <w:tc>
          <w:tcPr>
            <w:tcW w:w="1751" w:type="dxa"/>
            <w:vAlign w:val="center"/>
          </w:tcPr>
          <w:p w14:paraId="70EA0495" w14:textId="77777777" w:rsidR="00AF1E08" w:rsidRPr="0021785F" w:rsidRDefault="00AF1E08" w:rsidP="00E105A2">
            <w:pPr>
              <w:spacing w:after="0"/>
              <w:jc w:val="center"/>
              <w:rPr>
                <w:color w:val="000000"/>
                <w:lang w:eastAsia="zh-CN"/>
              </w:rPr>
            </w:pPr>
            <w:r w:rsidRPr="0021785F">
              <w:rPr>
                <w:color w:val="000000"/>
              </w:rPr>
              <w:t>[Mg, Ng, M, N, P]=[1, 1, 8, 16, 2]</w:t>
            </w:r>
          </w:p>
        </w:tc>
      </w:tr>
      <w:tr w:rsidR="00AF1E08" w:rsidRPr="0021785F" w14:paraId="7F3A8B54" w14:textId="77777777" w:rsidTr="00C60377">
        <w:trPr>
          <w:trHeight w:val="453"/>
        </w:trPr>
        <w:tc>
          <w:tcPr>
            <w:tcW w:w="1413" w:type="dxa"/>
            <w:vMerge w:val="restart"/>
            <w:vAlign w:val="center"/>
          </w:tcPr>
          <w:p w14:paraId="1DC4DA74" w14:textId="7210A5FB" w:rsidR="00AF1E08" w:rsidRPr="0021785F" w:rsidRDefault="00AF1E08" w:rsidP="00E105A2">
            <w:pPr>
              <w:spacing w:after="0"/>
              <w:jc w:val="center"/>
            </w:pPr>
            <w:r w:rsidRPr="0021785F">
              <w:rPr>
                <w:color w:val="000000"/>
                <w:lang w:eastAsia="zh-CN"/>
              </w:rPr>
              <w:t>Single-beam-per-</w:t>
            </w:r>
            <w:r w:rsidR="00E105A2">
              <w:rPr>
                <w:color w:val="000000"/>
                <w:lang w:eastAsia="zh-CN"/>
              </w:rPr>
              <w:t>Panel</w:t>
            </w:r>
          </w:p>
          <w:p w14:paraId="4414F6C6" w14:textId="77777777" w:rsidR="00E105A2" w:rsidRDefault="00E105A2" w:rsidP="00E105A2">
            <w:pPr>
              <w:spacing w:after="0"/>
              <w:jc w:val="center"/>
            </w:pPr>
          </w:p>
          <w:p w14:paraId="23FD5987" w14:textId="3F25DB09" w:rsidR="00AF1E08" w:rsidRPr="0021785F" w:rsidRDefault="00AF1E08" w:rsidP="00E105A2">
            <w:pPr>
              <w:spacing w:after="0"/>
              <w:jc w:val="center"/>
            </w:pPr>
            <w:r w:rsidRPr="0021785F">
              <w:t>Bi-directional RRH</w:t>
            </w:r>
          </w:p>
          <w:p w14:paraId="49604B29" w14:textId="77777777" w:rsidR="00AF1E08" w:rsidRPr="0021785F" w:rsidRDefault="00AF1E08" w:rsidP="00E105A2">
            <w:pPr>
              <w:spacing w:after="0"/>
              <w:jc w:val="center"/>
              <w:rPr>
                <w:lang w:val="en-US" w:eastAsia="zh-CN"/>
              </w:rPr>
            </w:pPr>
            <w:r w:rsidRPr="0021785F">
              <w:t>scheme1</w:t>
            </w:r>
          </w:p>
        </w:tc>
        <w:tc>
          <w:tcPr>
            <w:tcW w:w="3402" w:type="dxa"/>
            <w:gridSpan w:val="2"/>
            <w:vAlign w:val="center"/>
          </w:tcPr>
          <w:p w14:paraId="0E3049CD" w14:textId="77777777" w:rsidR="00AF1E08" w:rsidRPr="0021785F" w:rsidRDefault="00AF1E08" w:rsidP="00E105A2">
            <w:pPr>
              <w:spacing w:after="0"/>
              <w:jc w:val="center"/>
              <w:rPr>
                <w:color w:val="000000"/>
                <w:lang w:eastAsia="zh-CN"/>
              </w:rPr>
            </w:pPr>
            <w:r w:rsidRPr="0021785F">
              <w:rPr>
                <w:color w:val="000000"/>
                <w:lang w:eastAsia="zh-CN"/>
              </w:rPr>
              <w:t>dwelling distance(m)</w:t>
            </w:r>
          </w:p>
        </w:tc>
        <w:tc>
          <w:tcPr>
            <w:tcW w:w="1605" w:type="dxa"/>
            <w:vAlign w:val="center"/>
          </w:tcPr>
          <w:p w14:paraId="6D8BF225" w14:textId="77777777" w:rsidR="00AF1E08" w:rsidRPr="0021785F" w:rsidRDefault="00AF1E08" w:rsidP="00E105A2">
            <w:pPr>
              <w:spacing w:after="0"/>
              <w:jc w:val="center"/>
              <w:rPr>
                <w:rFonts w:eastAsiaTheme="minorEastAsia"/>
                <w:color w:val="000000"/>
                <w:lang w:eastAsia="zh-CN"/>
              </w:rPr>
            </w:pPr>
            <w:r w:rsidRPr="0021785F">
              <w:rPr>
                <w:rFonts w:eastAsiaTheme="minorEastAsia"/>
                <w:color w:val="000000"/>
                <w:lang w:eastAsia="zh-CN"/>
              </w:rPr>
              <w:t>350</w:t>
            </w:r>
          </w:p>
        </w:tc>
        <w:tc>
          <w:tcPr>
            <w:tcW w:w="1605" w:type="dxa"/>
            <w:vAlign w:val="center"/>
          </w:tcPr>
          <w:p w14:paraId="2CD569E2" w14:textId="77777777" w:rsidR="00AF1E08" w:rsidRPr="0021785F" w:rsidRDefault="00AF1E08" w:rsidP="00E105A2">
            <w:pPr>
              <w:spacing w:after="0"/>
              <w:jc w:val="center"/>
              <w:rPr>
                <w:rFonts w:eastAsiaTheme="minorEastAsia"/>
                <w:color w:val="000000"/>
                <w:lang w:eastAsia="zh-CN"/>
              </w:rPr>
            </w:pPr>
            <w:r w:rsidRPr="0021785F">
              <w:rPr>
                <w:rFonts w:eastAsiaTheme="minorEastAsia"/>
                <w:color w:val="000000"/>
                <w:lang w:eastAsia="zh-CN"/>
              </w:rPr>
              <w:t>350</w:t>
            </w:r>
          </w:p>
        </w:tc>
        <w:tc>
          <w:tcPr>
            <w:tcW w:w="1751" w:type="dxa"/>
            <w:vAlign w:val="center"/>
          </w:tcPr>
          <w:p w14:paraId="124BC112" w14:textId="77777777" w:rsidR="00AF1E08" w:rsidRPr="0021785F" w:rsidRDefault="00AF1E08" w:rsidP="00E105A2">
            <w:pPr>
              <w:spacing w:after="0"/>
              <w:jc w:val="center"/>
              <w:rPr>
                <w:rFonts w:eastAsiaTheme="minorEastAsia"/>
                <w:color w:val="000000"/>
                <w:lang w:eastAsia="zh-CN"/>
              </w:rPr>
            </w:pPr>
            <w:r w:rsidRPr="0021785F">
              <w:rPr>
                <w:rFonts w:eastAsiaTheme="minorEastAsia"/>
                <w:color w:val="000000"/>
                <w:lang w:eastAsia="zh-CN"/>
              </w:rPr>
              <w:t>350</w:t>
            </w:r>
          </w:p>
        </w:tc>
      </w:tr>
      <w:tr w:rsidR="00E105A2" w:rsidRPr="0021785F" w14:paraId="48B13C26" w14:textId="77777777" w:rsidTr="00C60377">
        <w:trPr>
          <w:trHeight w:val="453"/>
        </w:trPr>
        <w:tc>
          <w:tcPr>
            <w:tcW w:w="1413" w:type="dxa"/>
            <w:vMerge/>
            <w:vAlign w:val="center"/>
          </w:tcPr>
          <w:p w14:paraId="040013C6" w14:textId="77777777" w:rsidR="00E105A2" w:rsidRPr="0021785F" w:rsidRDefault="00E105A2" w:rsidP="00E105A2">
            <w:pPr>
              <w:spacing w:after="0"/>
              <w:jc w:val="center"/>
            </w:pPr>
          </w:p>
        </w:tc>
        <w:tc>
          <w:tcPr>
            <w:tcW w:w="1559" w:type="dxa"/>
            <w:vMerge w:val="restart"/>
            <w:vAlign w:val="center"/>
          </w:tcPr>
          <w:p w14:paraId="3AFDC3A6" w14:textId="727A1EA4" w:rsidR="00E105A2" w:rsidRPr="0021785F" w:rsidRDefault="00E105A2" w:rsidP="00E105A2">
            <w:pPr>
              <w:spacing w:after="0"/>
              <w:ind w:rightChars="-54" w:right="-108"/>
              <w:jc w:val="center"/>
              <w:rPr>
                <w:rFonts w:eastAsiaTheme="minorEastAsia"/>
                <w:b/>
                <w:lang w:val="en-US" w:eastAsia="zh-CN"/>
              </w:rPr>
            </w:pPr>
            <w:r w:rsidRPr="0021785F">
              <w:rPr>
                <w:color w:val="000000"/>
                <w:lang w:eastAsia="zh-CN"/>
              </w:rPr>
              <w:t>dwelling time</w:t>
            </w:r>
            <w:r w:rsidRPr="0021785F">
              <w:rPr>
                <w:lang w:val="en-US" w:eastAsia="zh-CN"/>
              </w:rPr>
              <w:t>(s)</w:t>
            </w:r>
          </w:p>
        </w:tc>
        <w:tc>
          <w:tcPr>
            <w:tcW w:w="1843" w:type="dxa"/>
            <w:vAlign w:val="center"/>
          </w:tcPr>
          <w:p w14:paraId="120348F5" w14:textId="50AD2414" w:rsidR="00E105A2" w:rsidRPr="0021785F" w:rsidRDefault="00E105A2" w:rsidP="00105B74">
            <w:pPr>
              <w:spacing w:after="0"/>
              <w:ind w:rightChars="-54" w:right="-108"/>
              <w:jc w:val="center"/>
              <w:rPr>
                <w:rFonts w:eastAsiaTheme="minorEastAsia"/>
                <w:b/>
                <w:lang w:val="en-US" w:eastAsia="zh-CN"/>
              </w:rPr>
            </w:pPr>
            <w:r w:rsidRPr="0021785F">
              <w:t xml:space="preserve">speed = </w:t>
            </w:r>
            <w:r w:rsidR="00105B74">
              <w:t>26</w:t>
            </w:r>
            <w:r w:rsidRPr="0021785F">
              <w:t>0km/h</w:t>
            </w:r>
          </w:p>
        </w:tc>
        <w:tc>
          <w:tcPr>
            <w:tcW w:w="1605" w:type="dxa"/>
            <w:vAlign w:val="center"/>
          </w:tcPr>
          <w:p w14:paraId="2312910F" w14:textId="77777777" w:rsidR="00E105A2" w:rsidRPr="0021785F" w:rsidRDefault="00E105A2" w:rsidP="00E105A2">
            <w:pPr>
              <w:spacing w:after="0"/>
              <w:jc w:val="center"/>
              <w:rPr>
                <w:rFonts w:eastAsiaTheme="minorEastAsia"/>
                <w:color w:val="000000"/>
                <w:lang w:eastAsia="zh-CN"/>
              </w:rPr>
            </w:pPr>
            <w:r w:rsidRPr="0021785F">
              <w:rPr>
                <w:rFonts w:eastAsiaTheme="minorEastAsia"/>
                <w:color w:val="000000"/>
                <w:lang w:eastAsia="zh-CN"/>
              </w:rPr>
              <w:t>4.85</w:t>
            </w:r>
          </w:p>
        </w:tc>
        <w:tc>
          <w:tcPr>
            <w:tcW w:w="1605" w:type="dxa"/>
            <w:vAlign w:val="center"/>
          </w:tcPr>
          <w:p w14:paraId="1A53ACD1" w14:textId="77777777" w:rsidR="00E105A2" w:rsidRPr="0021785F" w:rsidRDefault="00E105A2" w:rsidP="00E105A2">
            <w:pPr>
              <w:spacing w:after="0"/>
              <w:jc w:val="center"/>
              <w:rPr>
                <w:rFonts w:eastAsiaTheme="minorEastAsia"/>
                <w:color w:val="000000"/>
                <w:lang w:eastAsia="zh-CN"/>
              </w:rPr>
            </w:pPr>
            <w:r w:rsidRPr="0021785F">
              <w:rPr>
                <w:rFonts w:eastAsiaTheme="minorEastAsia"/>
                <w:color w:val="000000"/>
                <w:lang w:eastAsia="zh-CN"/>
              </w:rPr>
              <w:t>4.85</w:t>
            </w:r>
          </w:p>
        </w:tc>
        <w:tc>
          <w:tcPr>
            <w:tcW w:w="1751" w:type="dxa"/>
            <w:vAlign w:val="center"/>
          </w:tcPr>
          <w:p w14:paraId="17198287" w14:textId="77777777" w:rsidR="00E105A2" w:rsidRPr="0021785F" w:rsidRDefault="00E105A2" w:rsidP="00E105A2">
            <w:pPr>
              <w:spacing w:after="0"/>
              <w:jc w:val="center"/>
              <w:rPr>
                <w:rFonts w:eastAsiaTheme="minorEastAsia"/>
                <w:color w:val="000000"/>
                <w:lang w:eastAsia="zh-CN"/>
              </w:rPr>
            </w:pPr>
            <w:r w:rsidRPr="0021785F">
              <w:rPr>
                <w:rFonts w:eastAsiaTheme="minorEastAsia"/>
                <w:color w:val="000000"/>
                <w:lang w:eastAsia="zh-CN"/>
              </w:rPr>
              <w:t>4.85</w:t>
            </w:r>
          </w:p>
        </w:tc>
      </w:tr>
      <w:tr w:rsidR="00E105A2" w:rsidRPr="0021785F" w14:paraId="3661B5B4" w14:textId="77777777" w:rsidTr="00C60377">
        <w:trPr>
          <w:trHeight w:val="454"/>
        </w:trPr>
        <w:tc>
          <w:tcPr>
            <w:tcW w:w="1413" w:type="dxa"/>
            <w:vMerge/>
            <w:tcBorders>
              <w:bottom w:val="double" w:sz="4" w:space="0" w:color="auto"/>
            </w:tcBorders>
            <w:vAlign w:val="center"/>
          </w:tcPr>
          <w:p w14:paraId="525D661B" w14:textId="77777777" w:rsidR="00E105A2" w:rsidRPr="0021785F" w:rsidRDefault="00E105A2" w:rsidP="00E105A2">
            <w:pPr>
              <w:spacing w:after="0"/>
              <w:jc w:val="center"/>
            </w:pPr>
          </w:p>
        </w:tc>
        <w:tc>
          <w:tcPr>
            <w:tcW w:w="1559" w:type="dxa"/>
            <w:vMerge/>
            <w:tcBorders>
              <w:bottom w:val="double" w:sz="4" w:space="0" w:color="auto"/>
            </w:tcBorders>
            <w:vAlign w:val="center"/>
          </w:tcPr>
          <w:p w14:paraId="4E4EA2C8" w14:textId="77777777" w:rsidR="00E105A2" w:rsidRPr="0021785F" w:rsidRDefault="00E105A2" w:rsidP="00E105A2">
            <w:pPr>
              <w:spacing w:after="0"/>
              <w:ind w:rightChars="-54" w:right="-108"/>
              <w:jc w:val="center"/>
              <w:rPr>
                <w:color w:val="000000"/>
                <w:lang w:eastAsia="zh-CN"/>
              </w:rPr>
            </w:pPr>
          </w:p>
        </w:tc>
        <w:tc>
          <w:tcPr>
            <w:tcW w:w="1843" w:type="dxa"/>
            <w:tcBorders>
              <w:bottom w:val="double" w:sz="4" w:space="0" w:color="auto"/>
            </w:tcBorders>
            <w:vAlign w:val="center"/>
          </w:tcPr>
          <w:p w14:paraId="6422EDA7" w14:textId="513F19E2" w:rsidR="00E105A2" w:rsidRPr="0021785F" w:rsidRDefault="00E105A2" w:rsidP="00105B74">
            <w:pPr>
              <w:spacing w:after="0"/>
              <w:ind w:rightChars="-54" w:right="-108"/>
              <w:jc w:val="center"/>
              <w:rPr>
                <w:color w:val="000000"/>
                <w:lang w:eastAsia="zh-CN"/>
              </w:rPr>
            </w:pPr>
            <w:r w:rsidRPr="0021785F">
              <w:t xml:space="preserve">speed = </w:t>
            </w:r>
            <w:r w:rsidR="00105B74">
              <w:t>35</w:t>
            </w:r>
            <w:r w:rsidRPr="0021785F">
              <w:t>0km/h</w:t>
            </w:r>
          </w:p>
        </w:tc>
        <w:tc>
          <w:tcPr>
            <w:tcW w:w="1605" w:type="dxa"/>
            <w:tcBorders>
              <w:bottom w:val="double" w:sz="4" w:space="0" w:color="auto"/>
            </w:tcBorders>
            <w:vAlign w:val="center"/>
          </w:tcPr>
          <w:p w14:paraId="2B040353" w14:textId="77777777" w:rsidR="00E105A2" w:rsidRPr="0021785F" w:rsidRDefault="00E105A2" w:rsidP="00E105A2">
            <w:pPr>
              <w:spacing w:after="0"/>
              <w:jc w:val="center"/>
              <w:rPr>
                <w:rFonts w:eastAsiaTheme="minorEastAsia"/>
                <w:color w:val="000000"/>
                <w:lang w:eastAsia="zh-CN"/>
              </w:rPr>
            </w:pPr>
            <w:r w:rsidRPr="0021785F">
              <w:rPr>
                <w:rFonts w:eastAsiaTheme="minorEastAsia"/>
                <w:color w:val="000000"/>
                <w:lang w:eastAsia="zh-CN"/>
              </w:rPr>
              <w:t>3.6</w:t>
            </w:r>
          </w:p>
        </w:tc>
        <w:tc>
          <w:tcPr>
            <w:tcW w:w="1605" w:type="dxa"/>
            <w:tcBorders>
              <w:bottom w:val="double" w:sz="4" w:space="0" w:color="auto"/>
            </w:tcBorders>
            <w:vAlign w:val="center"/>
          </w:tcPr>
          <w:p w14:paraId="540050F5" w14:textId="77777777" w:rsidR="00E105A2" w:rsidRPr="0021785F" w:rsidRDefault="00E105A2" w:rsidP="00E105A2">
            <w:pPr>
              <w:spacing w:after="0"/>
              <w:jc w:val="center"/>
              <w:rPr>
                <w:rFonts w:eastAsiaTheme="minorEastAsia"/>
                <w:color w:val="000000"/>
                <w:lang w:eastAsia="zh-CN"/>
              </w:rPr>
            </w:pPr>
            <w:r w:rsidRPr="0021785F">
              <w:rPr>
                <w:rFonts w:eastAsiaTheme="minorEastAsia"/>
                <w:color w:val="000000"/>
                <w:lang w:eastAsia="zh-CN"/>
              </w:rPr>
              <w:t>3.6</w:t>
            </w:r>
          </w:p>
        </w:tc>
        <w:tc>
          <w:tcPr>
            <w:tcW w:w="1751" w:type="dxa"/>
            <w:tcBorders>
              <w:bottom w:val="double" w:sz="4" w:space="0" w:color="auto"/>
            </w:tcBorders>
            <w:vAlign w:val="center"/>
          </w:tcPr>
          <w:p w14:paraId="2B2E9D9F" w14:textId="77777777" w:rsidR="00E105A2" w:rsidRPr="0021785F" w:rsidRDefault="00E105A2" w:rsidP="00E105A2">
            <w:pPr>
              <w:spacing w:after="0"/>
              <w:jc w:val="center"/>
              <w:rPr>
                <w:rFonts w:eastAsiaTheme="minorEastAsia"/>
                <w:color w:val="000000"/>
                <w:lang w:eastAsia="zh-CN"/>
              </w:rPr>
            </w:pPr>
            <w:r w:rsidRPr="0021785F">
              <w:rPr>
                <w:rFonts w:eastAsiaTheme="minorEastAsia"/>
                <w:color w:val="000000"/>
                <w:lang w:eastAsia="zh-CN"/>
              </w:rPr>
              <w:t>3.6</w:t>
            </w:r>
          </w:p>
        </w:tc>
      </w:tr>
      <w:tr w:rsidR="00AF1E08" w:rsidRPr="0021785F" w14:paraId="2810582B" w14:textId="77777777" w:rsidTr="00C60377">
        <w:trPr>
          <w:trHeight w:val="20"/>
        </w:trPr>
        <w:tc>
          <w:tcPr>
            <w:tcW w:w="1413" w:type="dxa"/>
            <w:vMerge w:val="restart"/>
            <w:tcBorders>
              <w:top w:val="double" w:sz="4" w:space="0" w:color="auto"/>
            </w:tcBorders>
            <w:vAlign w:val="center"/>
          </w:tcPr>
          <w:p w14:paraId="5D84852B" w14:textId="1F84B240" w:rsidR="00AF1E08" w:rsidRPr="0021785F" w:rsidRDefault="00AF1E08" w:rsidP="00E105A2">
            <w:pPr>
              <w:spacing w:after="0"/>
              <w:jc w:val="center"/>
            </w:pPr>
            <w:r w:rsidRPr="0021785F">
              <w:rPr>
                <w:color w:val="000000"/>
                <w:lang w:eastAsia="zh-CN"/>
              </w:rPr>
              <w:t>Single-beam-per-</w:t>
            </w:r>
            <w:r w:rsidR="00E105A2">
              <w:rPr>
                <w:color w:val="000000"/>
                <w:lang w:eastAsia="zh-CN"/>
              </w:rPr>
              <w:t>Panel</w:t>
            </w:r>
          </w:p>
          <w:p w14:paraId="734BDBD3" w14:textId="77777777" w:rsidR="00E105A2" w:rsidRDefault="00E105A2" w:rsidP="00E105A2">
            <w:pPr>
              <w:spacing w:after="0"/>
              <w:jc w:val="center"/>
            </w:pPr>
          </w:p>
          <w:p w14:paraId="3FF5A71A" w14:textId="77199F01" w:rsidR="00AF1E08" w:rsidRPr="0021785F" w:rsidRDefault="00AF1E08" w:rsidP="00E105A2">
            <w:pPr>
              <w:spacing w:after="0"/>
              <w:jc w:val="center"/>
            </w:pPr>
            <w:r w:rsidRPr="0021785F">
              <w:t>Bi-directional RRH</w:t>
            </w:r>
          </w:p>
          <w:p w14:paraId="4E185A2D" w14:textId="77777777" w:rsidR="00AF1E08" w:rsidRPr="0021785F" w:rsidRDefault="00AF1E08" w:rsidP="00E105A2">
            <w:pPr>
              <w:spacing w:after="0"/>
              <w:jc w:val="center"/>
              <w:rPr>
                <w:lang w:val="en-US" w:eastAsia="zh-CN"/>
              </w:rPr>
            </w:pPr>
            <w:r w:rsidRPr="0021785F">
              <w:t>scheme2</w:t>
            </w:r>
          </w:p>
        </w:tc>
        <w:tc>
          <w:tcPr>
            <w:tcW w:w="3402" w:type="dxa"/>
            <w:gridSpan w:val="2"/>
            <w:tcBorders>
              <w:top w:val="double" w:sz="4" w:space="0" w:color="auto"/>
            </w:tcBorders>
            <w:vAlign w:val="center"/>
          </w:tcPr>
          <w:p w14:paraId="17484000" w14:textId="77777777" w:rsidR="00AF1E08" w:rsidRPr="0021785F" w:rsidRDefault="00AF1E08" w:rsidP="00E105A2">
            <w:pPr>
              <w:spacing w:after="0"/>
              <w:jc w:val="center"/>
            </w:pPr>
            <w:r w:rsidRPr="0021785F">
              <w:t>RRH1P1beam1 near the RRH1</w:t>
            </w:r>
          </w:p>
          <w:p w14:paraId="49CBF6B3" w14:textId="77777777" w:rsidR="00AF1E08" w:rsidRPr="0021785F" w:rsidRDefault="00AF1E08" w:rsidP="00E105A2">
            <w:pPr>
              <w:spacing w:after="0"/>
              <w:jc w:val="center"/>
              <w:rPr>
                <w:color w:val="000000"/>
                <w:lang w:eastAsia="zh-CN"/>
              </w:rPr>
            </w:pPr>
            <w:r w:rsidRPr="0021785F">
              <w:rPr>
                <w:color w:val="000000"/>
                <w:lang w:eastAsia="zh-CN"/>
              </w:rPr>
              <w:t>dwelling distance(m)</w:t>
            </w:r>
          </w:p>
        </w:tc>
        <w:tc>
          <w:tcPr>
            <w:tcW w:w="1605" w:type="dxa"/>
            <w:tcBorders>
              <w:top w:val="double" w:sz="4" w:space="0" w:color="auto"/>
            </w:tcBorders>
            <w:vAlign w:val="center"/>
          </w:tcPr>
          <w:p w14:paraId="30C3FB6F" w14:textId="77777777" w:rsidR="00AF1E08" w:rsidRPr="0021785F" w:rsidRDefault="00AF1E08" w:rsidP="00E105A2">
            <w:pPr>
              <w:spacing w:after="0"/>
              <w:jc w:val="center"/>
              <w:rPr>
                <w:rFonts w:eastAsiaTheme="minorEastAsia"/>
                <w:color w:val="000000"/>
                <w:lang w:eastAsia="zh-CN"/>
              </w:rPr>
            </w:pPr>
            <w:r w:rsidRPr="0021785F">
              <w:rPr>
                <w:rFonts w:eastAsiaTheme="minorEastAsia"/>
                <w:color w:val="000000"/>
                <w:lang w:eastAsia="zh-CN"/>
              </w:rPr>
              <w:t>311</w:t>
            </w:r>
          </w:p>
        </w:tc>
        <w:tc>
          <w:tcPr>
            <w:tcW w:w="1605" w:type="dxa"/>
            <w:tcBorders>
              <w:top w:val="double" w:sz="4" w:space="0" w:color="auto"/>
            </w:tcBorders>
            <w:vAlign w:val="center"/>
          </w:tcPr>
          <w:p w14:paraId="699192F6" w14:textId="77777777" w:rsidR="00AF1E08" w:rsidRPr="0021785F" w:rsidRDefault="00AF1E08" w:rsidP="00E105A2">
            <w:pPr>
              <w:spacing w:after="0"/>
              <w:jc w:val="center"/>
              <w:rPr>
                <w:rFonts w:eastAsiaTheme="minorEastAsia"/>
                <w:color w:val="000000"/>
                <w:lang w:eastAsia="zh-CN"/>
              </w:rPr>
            </w:pPr>
            <w:r w:rsidRPr="0021785F">
              <w:rPr>
                <w:rFonts w:eastAsiaTheme="minorEastAsia"/>
                <w:color w:val="000000"/>
                <w:lang w:eastAsia="zh-CN"/>
              </w:rPr>
              <w:t>301</w:t>
            </w:r>
          </w:p>
        </w:tc>
        <w:tc>
          <w:tcPr>
            <w:tcW w:w="1751" w:type="dxa"/>
            <w:tcBorders>
              <w:top w:val="double" w:sz="4" w:space="0" w:color="auto"/>
            </w:tcBorders>
            <w:vAlign w:val="center"/>
          </w:tcPr>
          <w:p w14:paraId="10BFC5B5" w14:textId="77777777" w:rsidR="00AF1E08" w:rsidRPr="0021785F" w:rsidRDefault="00AF1E08" w:rsidP="00E105A2">
            <w:pPr>
              <w:spacing w:after="0"/>
              <w:jc w:val="center"/>
              <w:rPr>
                <w:rFonts w:eastAsiaTheme="minorEastAsia"/>
                <w:color w:val="000000"/>
                <w:lang w:eastAsia="zh-CN"/>
              </w:rPr>
            </w:pPr>
            <w:r w:rsidRPr="0021785F">
              <w:rPr>
                <w:rFonts w:eastAsiaTheme="minorEastAsia"/>
                <w:color w:val="000000"/>
                <w:lang w:eastAsia="zh-CN"/>
              </w:rPr>
              <w:t>267</w:t>
            </w:r>
          </w:p>
        </w:tc>
      </w:tr>
      <w:tr w:rsidR="00105B74" w:rsidRPr="0021785F" w14:paraId="112CEA93" w14:textId="77777777" w:rsidTr="00C60377">
        <w:trPr>
          <w:trHeight w:val="432"/>
        </w:trPr>
        <w:tc>
          <w:tcPr>
            <w:tcW w:w="1413" w:type="dxa"/>
            <w:vMerge/>
            <w:vAlign w:val="center"/>
          </w:tcPr>
          <w:p w14:paraId="161331EE" w14:textId="77777777" w:rsidR="00105B74" w:rsidRPr="0021785F" w:rsidRDefault="00105B74" w:rsidP="00105B74">
            <w:pPr>
              <w:spacing w:after="0"/>
              <w:jc w:val="center"/>
            </w:pPr>
          </w:p>
        </w:tc>
        <w:tc>
          <w:tcPr>
            <w:tcW w:w="1559" w:type="dxa"/>
            <w:vMerge w:val="restart"/>
            <w:vAlign w:val="center"/>
          </w:tcPr>
          <w:p w14:paraId="796F35CC" w14:textId="77777777" w:rsidR="00105B74" w:rsidRPr="0021785F" w:rsidRDefault="00105B74" w:rsidP="00105B74">
            <w:pPr>
              <w:spacing w:after="0"/>
              <w:jc w:val="center"/>
            </w:pPr>
            <w:r w:rsidRPr="0021785F">
              <w:t>RRH1P1beam1 near the RRH1</w:t>
            </w:r>
          </w:p>
          <w:p w14:paraId="7660F1DD" w14:textId="51F66E8A" w:rsidR="00105B74" w:rsidRPr="0021785F" w:rsidRDefault="00105B74" w:rsidP="00105B74">
            <w:pPr>
              <w:spacing w:after="0"/>
              <w:ind w:rightChars="-54" w:right="-108"/>
              <w:jc w:val="center"/>
              <w:rPr>
                <w:rFonts w:eastAsiaTheme="minorEastAsia"/>
                <w:b/>
                <w:lang w:val="en-US" w:eastAsia="zh-CN"/>
              </w:rPr>
            </w:pPr>
            <w:r w:rsidRPr="0021785F">
              <w:rPr>
                <w:color w:val="000000"/>
                <w:lang w:eastAsia="zh-CN"/>
              </w:rPr>
              <w:t>dwelling time</w:t>
            </w:r>
            <w:r w:rsidRPr="0021785F">
              <w:rPr>
                <w:lang w:val="en-US" w:eastAsia="zh-CN"/>
              </w:rPr>
              <w:t>(s)</w:t>
            </w:r>
          </w:p>
        </w:tc>
        <w:tc>
          <w:tcPr>
            <w:tcW w:w="1843" w:type="dxa"/>
            <w:vAlign w:val="center"/>
          </w:tcPr>
          <w:p w14:paraId="3A6FD81C" w14:textId="7A12BB78" w:rsidR="00105B74" w:rsidRPr="0021785F" w:rsidRDefault="00105B74" w:rsidP="00105B74">
            <w:pPr>
              <w:spacing w:after="0"/>
              <w:ind w:rightChars="-54" w:right="-108"/>
              <w:jc w:val="center"/>
              <w:rPr>
                <w:rFonts w:eastAsiaTheme="minorEastAsia"/>
                <w:b/>
                <w:lang w:val="en-US" w:eastAsia="zh-CN"/>
              </w:rPr>
            </w:pPr>
            <w:r w:rsidRPr="0021785F">
              <w:t xml:space="preserve">speed = </w:t>
            </w:r>
            <w:r>
              <w:t>26</w:t>
            </w:r>
            <w:r w:rsidRPr="0021785F">
              <w:t>0km/h</w:t>
            </w:r>
          </w:p>
        </w:tc>
        <w:tc>
          <w:tcPr>
            <w:tcW w:w="1605" w:type="dxa"/>
            <w:vAlign w:val="center"/>
          </w:tcPr>
          <w:p w14:paraId="6FC26D88"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4.31</w:t>
            </w:r>
          </w:p>
        </w:tc>
        <w:tc>
          <w:tcPr>
            <w:tcW w:w="1605" w:type="dxa"/>
            <w:vAlign w:val="center"/>
          </w:tcPr>
          <w:p w14:paraId="10F0DF90"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4.17</w:t>
            </w:r>
          </w:p>
        </w:tc>
        <w:tc>
          <w:tcPr>
            <w:tcW w:w="1751" w:type="dxa"/>
            <w:vAlign w:val="center"/>
          </w:tcPr>
          <w:p w14:paraId="03BD532F"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3.70</w:t>
            </w:r>
          </w:p>
        </w:tc>
      </w:tr>
      <w:tr w:rsidR="00105B74" w:rsidRPr="0021785F" w14:paraId="00DA5EF7" w14:textId="77777777" w:rsidTr="00C60377">
        <w:trPr>
          <w:trHeight w:val="410"/>
        </w:trPr>
        <w:tc>
          <w:tcPr>
            <w:tcW w:w="1413" w:type="dxa"/>
            <w:vMerge/>
            <w:vAlign w:val="center"/>
          </w:tcPr>
          <w:p w14:paraId="032FBB3C" w14:textId="77777777" w:rsidR="00105B74" w:rsidRPr="0021785F" w:rsidRDefault="00105B74" w:rsidP="00105B74">
            <w:pPr>
              <w:spacing w:after="0"/>
              <w:jc w:val="center"/>
            </w:pPr>
          </w:p>
        </w:tc>
        <w:tc>
          <w:tcPr>
            <w:tcW w:w="1559" w:type="dxa"/>
            <w:vMerge/>
            <w:tcBorders>
              <w:bottom w:val="double" w:sz="4" w:space="0" w:color="auto"/>
            </w:tcBorders>
            <w:vAlign w:val="center"/>
          </w:tcPr>
          <w:p w14:paraId="15C1CF87" w14:textId="77777777" w:rsidR="00105B74" w:rsidRPr="0021785F" w:rsidRDefault="00105B74" w:rsidP="00105B74">
            <w:pPr>
              <w:spacing w:after="0"/>
              <w:ind w:rightChars="-54" w:right="-108"/>
              <w:jc w:val="center"/>
              <w:rPr>
                <w:color w:val="000000"/>
                <w:lang w:eastAsia="zh-CN"/>
              </w:rPr>
            </w:pPr>
          </w:p>
        </w:tc>
        <w:tc>
          <w:tcPr>
            <w:tcW w:w="1843" w:type="dxa"/>
            <w:tcBorders>
              <w:bottom w:val="double" w:sz="4" w:space="0" w:color="auto"/>
            </w:tcBorders>
            <w:vAlign w:val="center"/>
          </w:tcPr>
          <w:p w14:paraId="6B93DCF0" w14:textId="3E503E6E" w:rsidR="00105B74" w:rsidRPr="0021785F" w:rsidRDefault="00105B74" w:rsidP="00105B74">
            <w:pPr>
              <w:spacing w:after="0"/>
              <w:ind w:rightChars="-54" w:right="-108"/>
              <w:jc w:val="center"/>
              <w:rPr>
                <w:color w:val="000000"/>
                <w:lang w:eastAsia="zh-CN"/>
              </w:rPr>
            </w:pPr>
            <w:r w:rsidRPr="0021785F">
              <w:t xml:space="preserve">speed = </w:t>
            </w:r>
            <w:r>
              <w:t>35</w:t>
            </w:r>
            <w:r w:rsidRPr="0021785F">
              <w:t>0km/h</w:t>
            </w:r>
          </w:p>
        </w:tc>
        <w:tc>
          <w:tcPr>
            <w:tcW w:w="1605" w:type="dxa"/>
            <w:tcBorders>
              <w:bottom w:val="double" w:sz="4" w:space="0" w:color="auto"/>
            </w:tcBorders>
            <w:vAlign w:val="center"/>
          </w:tcPr>
          <w:p w14:paraId="228FE68A"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3.2</w:t>
            </w:r>
          </w:p>
        </w:tc>
        <w:tc>
          <w:tcPr>
            <w:tcW w:w="1605" w:type="dxa"/>
            <w:tcBorders>
              <w:bottom w:val="double" w:sz="4" w:space="0" w:color="auto"/>
            </w:tcBorders>
            <w:vAlign w:val="center"/>
          </w:tcPr>
          <w:p w14:paraId="058BFFA6"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3.1</w:t>
            </w:r>
          </w:p>
        </w:tc>
        <w:tc>
          <w:tcPr>
            <w:tcW w:w="1751" w:type="dxa"/>
            <w:tcBorders>
              <w:bottom w:val="double" w:sz="4" w:space="0" w:color="auto"/>
            </w:tcBorders>
            <w:vAlign w:val="center"/>
          </w:tcPr>
          <w:p w14:paraId="66DB29AA"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2.75</w:t>
            </w:r>
          </w:p>
        </w:tc>
      </w:tr>
      <w:tr w:rsidR="00AF1E08" w:rsidRPr="0021785F" w14:paraId="26489932" w14:textId="77777777" w:rsidTr="00C60377">
        <w:trPr>
          <w:trHeight w:val="20"/>
        </w:trPr>
        <w:tc>
          <w:tcPr>
            <w:tcW w:w="1413" w:type="dxa"/>
            <w:vMerge/>
            <w:vAlign w:val="center"/>
          </w:tcPr>
          <w:p w14:paraId="5479D50A" w14:textId="77777777" w:rsidR="00AF1E08" w:rsidRPr="0021785F" w:rsidRDefault="00AF1E08" w:rsidP="00E105A2">
            <w:pPr>
              <w:spacing w:after="0"/>
              <w:jc w:val="center"/>
            </w:pPr>
          </w:p>
        </w:tc>
        <w:tc>
          <w:tcPr>
            <w:tcW w:w="3402" w:type="dxa"/>
            <w:gridSpan w:val="2"/>
            <w:tcBorders>
              <w:top w:val="double" w:sz="4" w:space="0" w:color="auto"/>
            </w:tcBorders>
            <w:vAlign w:val="center"/>
          </w:tcPr>
          <w:p w14:paraId="60EEBA06" w14:textId="77777777" w:rsidR="00AF1E08" w:rsidRPr="0021785F" w:rsidRDefault="00AF1E08" w:rsidP="00E105A2">
            <w:pPr>
              <w:spacing w:after="0"/>
              <w:jc w:val="center"/>
            </w:pPr>
            <w:r w:rsidRPr="0021785F">
              <w:t>RRH2P1beam1 near the RRH2</w:t>
            </w:r>
          </w:p>
          <w:p w14:paraId="416351DE" w14:textId="77777777" w:rsidR="00AF1E08" w:rsidRPr="0021785F" w:rsidRDefault="00AF1E08" w:rsidP="00E105A2">
            <w:pPr>
              <w:spacing w:after="0"/>
              <w:jc w:val="center"/>
            </w:pPr>
            <w:r w:rsidRPr="0021785F">
              <w:rPr>
                <w:color w:val="000000"/>
                <w:lang w:eastAsia="zh-CN"/>
              </w:rPr>
              <w:t>dwelling distance(m)</w:t>
            </w:r>
          </w:p>
        </w:tc>
        <w:tc>
          <w:tcPr>
            <w:tcW w:w="1605" w:type="dxa"/>
            <w:tcBorders>
              <w:top w:val="double" w:sz="4" w:space="0" w:color="auto"/>
            </w:tcBorders>
            <w:vAlign w:val="center"/>
          </w:tcPr>
          <w:p w14:paraId="1A489BC0" w14:textId="77777777" w:rsidR="00AF1E08" w:rsidRPr="0021785F" w:rsidRDefault="00AF1E08" w:rsidP="00E105A2">
            <w:pPr>
              <w:spacing w:after="0"/>
              <w:jc w:val="center"/>
              <w:rPr>
                <w:rFonts w:eastAsiaTheme="minorEastAsia"/>
                <w:color w:val="000000"/>
                <w:lang w:eastAsia="zh-CN"/>
              </w:rPr>
            </w:pPr>
            <w:r w:rsidRPr="0021785F">
              <w:rPr>
                <w:rFonts w:eastAsiaTheme="minorEastAsia"/>
                <w:color w:val="000000"/>
                <w:lang w:eastAsia="zh-CN"/>
              </w:rPr>
              <w:t>311</w:t>
            </w:r>
          </w:p>
        </w:tc>
        <w:tc>
          <w:tcPr>
            <w:tcW w:w="1605" w:type="dxa"/>
            <w:tcBorders>
              <w:top w:val="double" w:sz="4" w:space="0" w:color="auto"/>
            </w:tcBorders>
            <w:vAlign w:val="center"/>
          </w:tcPr>
          <w:p w14:paraId="6E8BD004" w14:textId="77777777" w:rsidR="00AF1E08" w:rsidRPr="0021785F" w:rsidRDefault="00AF1E08" w:rsidP="00E105A2">
            <w:pPr>
              <w:spacing w:after="0"/>
              <w:jc w:val="center"/>
              <w:rPr>
                <w:rFonts w:eastAsiaTheme="minorEastAsia"/>
                <w:color w:val="000000"/>
                <w:lang w:eastAsia="zh-CN"/>
              </w:rPr>
            </w:pPr>
            <w:r w:rsidRPr="0021785F">
              <w:rPr>
                <w:rFonts w:eastAsiaTheme="minorEastAsia"/>
                <w:color w:val="000000"/>
                <w:lang w:eastAsia="zh-CN"/>
              </w:rPr>
              <w:t>303</w:t>
            </w:r>
          </w:p>
        </w:tc>
        <w:tc>
          <w:tcPr>
            <w:tcW w:w="1751" w:type="dxa"/>
            <w:tcBorders>
              <w:top w:val="double" w:sz="4" w:space="0" w:color="auto"/>
            </w:tcBorders>
            <w:vAlign w:val="center"/>
          </w:tcPr>
          <w:p w14:paraId="04B81D4C" w14:textId="77777777" w:rsidR="00AF1E08" w:rsidRPr="0021785F" w:rsidRDefault="00AF1E08" w:rsidP="00E105A2">
            <w:pPr>
              <w:spacing w:after="0"/>
              <w:jc w:val="center"/>
              <w:rPr>
                <w:rFonts w:eastAsiaTheme="minorEastAsia"/>
                <w:color w:val="000000"/>
                <w:lang w:eastAsia="zh-CN"/>
              </w:rPr>
            </w:pPr>
            <w:r w:rsidRPr="0021785F">
              <w:rPr>
                <w:rFonts w:eastAsiaTheme="minorEastAsia"/>
                <w:color w:val="000000"/>
                <w:lang w:eastAsia="zh-CN"/>
              </w:rPr>
              <w:t>267</w:t>
            </w:r>
          </w:p>
        </w:tc>
      </w:tr>
      <w:tr w:rsidR="00105B74" w:rsidRPr="0021785F" w14:paraId="7EA9F448" w14:textId="77777777" w:rsidTr="00C60377">
        <w:trPr>
          <w:trHeight w:val="495"/>
        </w:trPr>
        <w:tc>
          <w:tcPr>
            <w:tcW w:w="1413" w:type="dxa"/>
            <w:vMerge/>
            <w:vAlign w:val="center"/>
          </w:tcPr>
          <w:p w14:paraId="4A29C990" w14:textId="77777777" w:rsidR="00105B74" w:rsidRPr="0021785F" w:rsidRDefault="00105B74" w:rsidP="00105B74">
            <w:pPr>
              <w:spacing w:after="0"/>
              <w:jc w:val="center"/>
            </w:pPr>
          </w:p>
        </w:tc>
        <w:tc>
          <w:tcPr>
            <w:tcW w:w="1559" w:type="dxa"/>
            <w:vMerge w:val="restart"/>
            <w:vAlign w:val="center"/>
          </w:tcPr>
          <w:p w14:paraId="7E2CFE6B" w14:textId="19B2D545" w:rsidR="00105B74" w:rsidRPr="0021785F" w:rsidRDefault="00105B74" w:rsidP="00105B74">
            <w:pPr>
              <w:spacing w:after="0"/>
              <w:jc w:val="center"/>
            </w:pPr>
            <w:r>
              <w:t>RRH2</w:t>
            </w:r>
            <w:r w:rsidRPr="0021785F">
              <w:t>P1beam1 near the RRH1</w:t>
            </w:r>
          </w:p>
          <w:p w14:paraId="62142119" w14:textId="75FB92CD" w:rsidR="00105B74" w:rsidRPr="0021785F" w:rsidRDefault="00105B74" w:rsidP="00105B74">
            <w:pPr>
              <w:spacing w:after="0"/>
              <w:jc w:val="center"/>
            </w:pPr>
            <w:r w:rsidRPr="0021785F">
              <w:rPr>
                <w:color w:val="000000"/>
                <w:lang w:eastAsia="zh-CN"/>
              </w:rPr>
              <w:t>dwelling time</w:t>
            </w:r>
            <w:r w:rsidRPr="0021785F">
              <w:rPr>
                <w:lang w:val="en-US" w:eastAsia="zh-CN"/>
              </w:rPr>
              <w:t>(s)</w:t>
            </w:r>
          </w:p>
        </w:tc>
        <w:tc>
          <w:tcPr>
            <w:tcW w:w="1843" w:type="dxa"/>
            <w:vAlign w:val="center"/>
          </w:tcPr>
          <w:p w14:paraId="1D5EB961" w14:textId="1130CCE9" w:rsidR="00105B74" w:rsidRPr="0021785F" w:rsidRDefault="00105B74" w:rsidP="00105B74">
            <w:pPr>
              <w:spacing w:after="0"/>
              <w:jc w:val="center"/>
            </w:pPr>
            <w:r w:rsidRPr="0021785F">
              <w:t xml:space="preserve">speed = </w:t>
            </w:r>
            <w:r>
              <w:t>26</w:t>
            </w:r>
            <w:r w:rsidRPr="0021785F">
              <w:t>0km/h</w:t>
            </w:r>
          </w:p>
        </w:tc>
        <w:tc>
          <w:tcPr>
            <w:tcW w:w="1605" w:type="dxa"/>
            <w:vAlign w:val="center"/>
          </w:tcPr>
          <w:p w14:paraId="55FA74B6"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4.31</w:t>
            </w:r>
          </w:p>
        </w:tc>
        <w:tc>
          <w:tcPr>
            <w:tcW w:w="1605" w:type="dxa"/>
            <w:vAlign w:val="center"/>
          </w:tcPr>
          <w:p w14:paraId="045C45FC"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4.19</w:t>
            </w:r>
          </w:p>
        </w:tc>
        <w:tc>
          <w:tcPr>
            <w:tcW w:w="1751" w:type="dxa"/>
            <w:vAlign w:val="center"/>
          </w:tcPr>
          <w:p w14:paraId="62F57C2F"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3.70</w:t>
            </w:r>
          </w:p>
        </w:tc>
      </w:tr>
      <w:tr w:rsidR="00105B74" w:rsidRPr="0021785F" w14:paraId="1EF96F75" w14:textId="77777777" w:rsidTr="00C60377">
        <w:trPr>
          <w:trHeight w:val="417"/>
        </w:trPr>
        <w:tc>
          <w:tcPr>
            <w:tcW w:w="1413" w:type="dxa"/>
            <w:vMerge/>
            <w:vAlign w:val="center"/>
          </w:tcPr>
          <w:p w14:paraId="590D6CDC" w14:textId="77777777" w:rsidR="00105B74" w:rsidRPr="0021785F" w:rsidRDefault="00105B74" w:rsidP="00105B74">
            <w:pPr>
              <w:spacing w:after="0"/>
              <w:jc w:val="center"/>
            </w:pPr>
          </w:p>
        </w:tc>
        <w:tc>
          <w:tcPr>
            <w:tcW w:w="1559" w:type="dxa"/>
            <w:vMerge/>
            <w:tcBorders>
              <w:bottom w:val="double" w:sz="4" w:space="0" w:color="auto"/>
            </w:tcBorders>
            <w:vAlign w:val="center"/>
          </w:tcPr>
          <w:p w14:paraId="1AEC97CC" w14:textId="77777777" w:rsidR="00105B74" w:rsidRPr="0021785F" w:rsidRDefault="00105B74" w:rsidP="00105B74">
            <w:pPr>
              <w:spacing w:after="0"/>
              <w:jc w:val="center"/>
            </w:pPr>
          </w:p>
        </w:tc>
        <w:tc>
          <w:tcPr>
            <w:tcW w:w="1843" w:type="dxa"/>
            <w:tcBorders>
              <w:bottom w:val="double" w:sz="4" w:space="0" w:color="auto"/>
            </w:tcBorders>
            <w:vAlign w:val="center"/>
          </w:tcPr>
          <w:p w14:paraId="3100B92B" w14:textId="44EF3DC1" w:rsidR="00105B74" w:rsidRPr="0021785F" w:rsidRDefault="00105B74" w:rsidP="00105B74">
            <w:pPr>
              <w:spacing w:after="0"/>
              <w:jc w:val="center"/>
            </w:pPr>
            <w:r w:rsidRPr="0021785F">
              <w:t xml:space="preserve">speed = </w:t>
            </w:r>
            <w:r>
              <w:t>35</w:t>
            </w:r>
            <w:r w:rsidRPr="0021785F">
              <w:t>0km/h</w:t>
            </w:r>
          </w:p>
        </w:tc>
        <w:tc>
          <w:tcPr>
            <w:tcW w:w="1605" w:type="dxa"/>
            <w:tcBorders>
              <w:bottom w:val="double" w:sz="4" w:space="0" w:color="auto"/>
            </w:tcBorders>
            <w:vAlign w:val="center"/>
          </w:tcPr>
          <w:p w14:paraId="03CC6963"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3.2</w:t>
            </w:r>
          </w:p>
        </w:tc>
        <w:tc>
          <w:tcPr>
            <w:tcW w:w="1605" w:type="dxa"/>
            <w:tcBorders>
              <w:bottom w:val="double" w:sz="4" w:space="0" w:color="auto"/>
            </w:tcBorders>
            <w:vAlign w:val="center"/>
          </w:tcPr>
          <w:p w14:paraId="53F3A85F"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3.1</w:t>
            </w:r>
          </w:p>
        </w:tc>
        <w:tc>
          <w:tcPr>
            <w:tcW w:w="1751" w:type="dxa"/>
            <w:tcBorders>
              <w:bottom w:val="double" w:sz="4" w:space="0" w:color="auto"/>
            </w:tcBorders>
            <w:vAlign w:val="center"/>
          </w:tcPr>
          <w:p w14:paraId="458F2133"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2.75</w:t>
            </w:r>
          </w:p>
        </w:tc>
      </w:tr>
      <w:tr w:rsidR="00AF1E08" w:rsidRPr="0021785F" w14:paraId="7FBCE757" w14:textId="77777777" w:rsidTr="00C60377">
        <w:trPr>
          <w:trHeight w:val="20"/>
        </w:trPr>
        <w:tc>
          <w:tcPr>
            <w:tcW w:w="1413" w:type="dxa"/>
            <w:vMerge/>
            <w:vAlign w:val="center"/>
          </w:tcPr>
          <w:p w14:paraId="62358B62" w14:textId="77777777" w:rsidR="00AF1E08" w:rsidRPr="0021785F" w:rsidRDefault="00AF1E08" w:rsidP="00E105A2">
            <w:pPr>
              <w:spacing w:after="0"/>
              <w:jc w:val="center"/>
            </w:pPr>
          </w:p>
        </w:tc>
        <w:tc>
          <w:tcPr>
            <w:tcW w:w="3402" w:type="dxa"/>
            <w:gridSpan w:val="2"/>
            <w:tcBorders>
              <w:top w:val="double" w:sz="4" w:space="0" w:color="auto"/>
            </w:tcBorders>
            <w:vAlign w:val="center"/>
          </w:tcPr>
          <w:p w14:paraId="3B310B10" w14:textId="77777777" w:rsidR="00AF1E08" w:rsidRPr="0021785F" w:rsidRDefault="00AF1E08" w:rsidP="00E105A2">
            <w:pPr>
              <w:spacing w:after="0"/>
              <w:jc w:val="center"/>
            </w:pPr>
            <w:r w:rsidRPr="0021785F">
              <w:t>RRH1P1beam1 near the RRH2</w:t>
            </w:r>
          </w:p>
          <w:p w14:paraId="63824432" w14:textId="77777777" w:rsidR="00AF1E08" w:rsidRPr="0021785F" w:rsidRDefault="00AF1E08" w:rsidP="00E105A2">
            <w:pPr>
              <w:spacing w:after="0"/>
              <w:jc w:val="center"/>
            </w:pPr>
            <w:r w:rsidRPr="0021785F">
              <w:rPr>
                <w:color w:val="000000"/>
                <w:lang w:eastAsia="zh-CN"/>
              </w:rPr>
              <w:t>dwelling distance(m)</w:t>
            </w:r>
          </w:p>
        </w:tc>
        <w:tc>
          <w:tcPr>
            <w:tcW w:w="1605" w:type="dxa"/>
            <w:tcBorders>
              <w:top w:val="double" w:sz="4" w:space="0" w:color="auto"/>
            </w:tcBorders>
            <w:vAlign w:val="center"/>
          </w:tcPr>
          <w:p w14:paraId="177F14C6" w14:textId="77777777" w:rsidR="00AF1E08" w:rsidRPr="0021785F" w:rsidRDefault="00AF1E08" w:rsidP="00E105A2">
            <w:pPr>
              <w:spacing w:after="0"/>
              <w:jc w:val="center"/>
              <w:rPr>
                <w:rFonts w:eastAsiaTheme="minorEastAsia"/>
                <w:color w:val="000000"/>
                <w:lang w:eastAsia="zh-CN"/>
              </w:rPr>
            </w:pPr>
            <w:r w:rsidRPr="0021785F">
              <w:rPr>
                <w:rFonts w:eastAsiaTheme="minorEastAsia"/>
                <w:color w:val="000000"/>
                <w:lang w:eastAsia="zh-CN"/>
              </w:rPr>
              <w:t>78</w:t>
            </w:r>
          </w:p>
        </w:tc>
        <w:tc>
          <w:tcPr>
            <w:tcW w:w="1605" w:type="dxa"/>
            <w:tcBorders>
              <w:top w:val="double" w:sz="4" w:space="0" w:color="auto"/>
            </w:tcBorders>
            <w:vAlign w:val="center"/>
          </w:tcPr>
          <w:p w14:paraId="014CA4E8" w14:textId="77777777" w:rsidR="00AF1E08" w:rsidRPr="0021785F" w:rsidRDefault="00AF1E08" w:rsidP="00E105A2">
            <w:pPr>
              <w:spacing w:after="0"/>
              <w:jc w:val="center"/>
              <w:rPr>
                <w:rFonts w:eastAsiaTheme="minorEastAsia"/>
                <w:color w:val="000000"/>
                <w:lang w:eastAsia="zh-CN"/>
              </w:rPr>
            </w:pPr>
            <w:r w:rsidRPr="0021785F">
              <w:rPr>
                <w:rFonts w:eastAsiaTheme="minorEastAsia"/>
                <w:color w:val="000000"/>
                <w:lang w:eastAsia="zh-CN"/>
              </w:rPr>
              <w:t>96</w:t>
            </w:r>
          </w:p>
        </w:tc>
        <w:tc>
          <w:tcPr>
            <w:tcW w:w="1751" w:type="dxa"/>
            <w:tcBorders>
              <w:top w:val="double" w:sz="4" w:space="0" w:color="auto"/>
            </w:tcBorders>
            <w:vAlign w:val="center"/>
          </w:tcPr>
          <w:p w14:paraId="745F1BDD" w14:textId="77777777" w:rsidR="00AF1E08" w:rsidRPr="0021785F" w:rsidRDefault="00AF1E08" w:rsidP="00E105A2">
            <w:pPr>
              <w:spacing w:after="0"/>
              <w:jc w:val="center"/>
              <w:rPr>
                <w:rFonts w:eastAsiaTheme="minorEastAsia"/>
                <w:color w:val="000000"/>
                <w:lang w:eastAsia="zh-CN"/>
              </w:rPr>
            </w:pPr>
            <w:r w:rsidRPr="0021785F">
              <w:rPr>
                <w:rFonts w:eastAsiaTheme="minorEastAsia"/>
                <w:color w:val="000000"/>
                <w:lang w:eastAsia="zh-CN"/>
              </w:rPr>
              <w:t>194</w:t>
            </w:r>
          </w:p>
        </w:tc>
      </w:tr>
      <w:tr w:rsidR="00105B74" w:rsidRPr="0021785F" w14:paraId="2EC31338" w14:textId="77777777" w:rsidTr="00C60377">
        <w:trPr>
          <w:trHeight w:val="499"/>
        </w:trPr>
        <w:tc>
          <w:tcPr>
            <w:tcW w:w="1413" w:type="dxa"/>
            <w:vMerge/>
            <w:vAlign w:val="center"/>
          </w:tcPr>
          <w:p w14:paraId="0D03FC4E" w14:textId="77777777" w:rsidR="00105B74" w:rsidRPr="0021785F" w:rsidRDefault="00105B74" w:rsidP="00105B74">
            <w:pPr>
              <w:spacing w:after="0"/>
              <w:jc w:val="center"/>
            </w:pPr>
          </w:p>
        </w:tc>
        <w:tc>
          <w:tcPr>
            <w:tcW w:w="1559" w:type="dxa"/>
            <w:vMerge w:val="restart"/>
            <w:vAlign w:val="center"/>
          </w:tcPr>
          <w:p w14:paraId="2A36B804" w14:textId="5B60F330" w:rsidR="00105B74" w:rsidRPr="0021785F" w:rsidRDefault="00105B74" w:rsidP="00105B74">
            <w:pPr>
              <w:spacing w:after="0"/>
              <w:jc w:val="center"/>
            </w:pPr>
            <w:r>
              <w:t>RRH1</w:t>
            </w:r>
            <w:r w:rsidRPr="0021785F">
              <w:t>P1beam1 near the RRH</w:t>
            </w:r>
            <w:r>
              <w:t>2</w:t>
            </w:r>
          </w:p>
          <w:p w14:paraId="0E35B408" w14:textId="4F3BA72D" w:rsidR="00105B74" w:rsidRPr="0021785F" w:rsidRDefault="00105B74" w:rsidP="00105B74">
            <w:pPr>
              <w:spacing w:after="0"/>
              <w:ind w:rightChars="-54" w:right="-108"/>
              <w:jc w:val="center"/>
            </w:pPr>
            <w:r w:rsidRPr="0021785F">
              <w:rPr>
                <w:color w:val="000000"/>
                <w:lang w:eastAsia="zh-CN"/>
              </w:rPr>
              <w:lastRenderedPageBreak/>
              <w:t>dwelling time</w:t>
            </w:r>
            <w:r w:rsidRPr="0021785F">
              <w:rPr>
                <w:lang w:val="en-US" w:eastAsia="zh-CN"/>
              </w:rPr>
              <w:t>(s)</w:t>
            </w:r>
          </w:p>
        </w:tc>
        <w:tc>
          <w:tcPr>
            <w:tcW w:w="1843" w:type="dxa"/>
            <w:vAlign w:val="center"/>
          </w:tcPr>
          <w:p w14:paraId="3EA1D357" w14:textId="5CA7F5FB" w:rsidR="00105B74" w:rsidRPr="0021785F" w:rsidRDefault="00105B74" w:rsidP="00105B74">
            <w:pPr>
              <w:spacing w:after="0"/>
              <w:ind w:rightChars="-54" w:right="-108"/>
              <w:jc w:val="center"/>
            </w:pPr>
            <w:r w:rsidRPr="0021785F">
              <w:lastRenderedPageBreak/>
              <w:t xml:space="preserve">speed = </w:t>
            </w:r>
            <w:r>
              <w:t>26</w:t>
            </w:r>
            <w:r w:rsidRPr="0021785F">
              <w:t>0km/h</w:t>
            </w:r>
          </w:p>
        </w:tc>
        <w:tc>
          <w:tcPr>
            <w:tcW w:w="1605" w:type="dxa"/>
            <w:vAlign w:val="center"/>
          </w:tcPr>
          <w:p w14:paraId="613579F5"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1.08</w:t>
            </w:r>
          </w:p>
        </w:tc>
        <w:tc>
          <w:tcPr>
            <w:tcW w:w="1605" w:type="dxa"/>
            <w:vAlign w:val="center"/>
          </w:tcPr>
          <w:p w14:paraId="5B94A589"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1.33</w:t>
            </w:r>
          </w:p>
        </w:tc>
        <w:tc>
          <w:tcPr>
            <w:tcW w:w="1751" w:type="dxa"/>
            <w:vAlign w:val="center"/>
          </w:tcPr>
          <w:p w14:paraId="709F6A6F"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2.69</w:t>
            </w:r>
          </w:p>
        </w:tc>
      </w:tr>
      <w:tr w:rsidR="00105B74" w:rsidRPr="0021785F" w14:paraId="2ECCBA66" w14:textId="77777777" w:rsidTr="00C60377">
        <w:trPr>
          <w:trHeight w:val="548"/>
        </w:trPr>
        <w:tc>
          <w:tcPr>
            <w:tcW w:w="1413" w:type="dxa"/>
            <w:vMerge/>
            <w:vAlign w:val="center"/>
          </w:tcPr>
          <w:p w14:paraId="0CC51E98" w14:textId="77777777" w:rsidR="00105B74" w:rsidRPr="0021785F" w:rsidRDefault="00105B74" w:rsidP="00105B74">
            <w:pPr>
              <w:spacing w:after="0"/>
              <w:jc w:val="center"/>
            </w:pPr>
          </w:p>
        </w:tc>
        <w:tc>
          <w:tcPr>
            <w:tcW w:w="1559" w:type="dxa"/>
            <w:vMerge/>
            <w:vAlign w:val="center"/>
          </w:tcPr>
          <w:p w14:paraId="28A2F78F" w14:textId="77777777" w:rsidR="00105B74" w:rsidRPr="0021785F" w:rsidRDefault="00105B74" w:rsidP="00105B74">
            <w:pPr>
              <w:spacing w:after="0"/>
              <w:jc w:val="center"/>
            </w:pPr>
          </w:p>
        </w:tc>
        <w:tc>
          <w:tcPr>
            <w:tcW w:w="1843" w:type="dxa"/>
            <w:vAlign w:val="center"/>
          </w:tcPr>
          <w:p w14:paraId="29EF0B66" w14:textId="05D5C3F5" w:rsidR="00105B74" w:rsidRPr="0021785F" w:rsidRDefault="00105B74" w:rsidP="00105B74">
            <w:pPr>
              <w:spacing w:after="0"/>
              <w:ind w:right="-108"/>
              <w:jc w:val="center"/>
            </w:pPr>
            <w:r w:rsidRPr="0021785F">
              <w:t xml:space="preserve">speed = </w:t>
            </w:r>
            <w:r>
              <w:t>35</w:t>
            </w:r>
            <w:r w:rsidRPr="0021785F">
              <w:t>0km/h</w:t>
            </w:r>
          </w:p>
        </w:tc>
        <w:tc>
          <w:tcPr>
            <w:tcW w:w="1605" w:type="dxa"/>
            <w:vAlign w:val="center"/>
          </w:tcPr>
          <w:p w14:paraId="52951BAD"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0.80</w:t>
            </w:r>
          </w:p>
        </w:tc>
        <w:tc>
          <w:tcPr>
            <w:tcW w:w="1605" w:type="dxa"/>
            <w:vAlign w:val="center"/>
          </w:tcPr>
          <w:p w14:paraId="3D539619"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0.99</w:t>
            </w:r>
          </w:p>
        </w:tc>
        <w:tc>
          <w:tcPr>
            <w:tcW w:w="1751" w:type="dxa"/>
            <w:vAlign w:val="center"/>
          </w:tcPr>
          <w:p w14:paraId="4AB221EF" w14:textId="77777777" w:rsidR="00105B74" w:rsidRPr="0021785F" w:rsidRDefault="00105B74" w:rsidP="00105B74">
            <w:pPr>
              <w:spacing w:after="0"/>
              <w:jc w:val="center"/>
              <w:rPr>
                <w:rFonts w:eastAsiaTheme="minorEastAsia"/>
                <w:color w:val="000000"/>
                <w:lang w:eastAsia="zh-CN"/>
              </w:rPr>
            </w:pPr>
            <w:r w:rsidRPr="0021785F">
              <w:rPr>
                <w:rFonts w:eastAsiaTheme="minorEastAsia"/>
                <w:color w:val="000000"/>
                <w:lang w:eastAsia="zh-CN"/>
              </w:rPr>
              <w:t>1.99</w:t>
            </w:r>
          </w:p>
        </w:tc>
      </w:tr>
    </w:tbl>
    <w:p w14:paraId="72B6F02C" w14:textId="77777777" w:rsidR="005A74E2" w:rsidRDefault="005A74E2" w:rsidP="00422F51">
      <w:pPr>
        <w:rPr>
          <w:rFonts w:asciiTheme="minorHAnsi" w:hAnsiTheme="minorHAnsi" w:cstheme="minorHAnsi"/>
          <w:lang w:val="sv-SE" w:eastAsia="zh-CN"/>
        </w:rPr>
      </w:pPr>
    </w:p>
    <w:p w14:paraId="6F827D2C" w14:textId="782CCB69" w:rsidR="00105B74" w:rsidRDefault="00105B74" w:rsidP="00105B74">
      <w:pPr>
        <w:spacing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7</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bi-directional RRH deployment for Scenario-A, the beam dwelling time can be in the range of [0.80, 1.99] seconds for UE maximum speed of 350kmph.</w:t>
      </w:r>
      <w:bookmarkStart w:id="1" w:name="_GoBack"/>
      <w:bookmarkEnd w:id="1"/>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662B23EF"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C15060">
        <w:rPr>
          <w:rFonts w:asciiTheme="minorHAnsi" w:hAnsiTheme="minorHAnsi" w:cstheme="minorHAnsi"/>
        </w:rPr>
        <w:t>Scenario-A for</w:t>
      </w:r>
      <w:r w:rsidR="00710019">
        <w:rPr>
          <w:rFonts w:asciiTheme="minorHAnsi" w:hAnsiTheme="minorHAnsi" w:cstheme="minorHAnsi"/>
        </w:rPr>
        <w:t xml:space="preserve"> </w:t>
      </w:r>
      <w:r w:rsidRPr="00931B8C">
        <w:rPr>
          <w:rFonts w:asciiTheme="minorHAnsi" w:hAnsiTheme="minorHAnsi" w:cstheme="minorHAnsi"/>
        </w:rPr>
        <w:t>high</w:t>
      </w:r>
      <w:r w:rsidR="00C15060">
        <w:rPr>
          <w:rFonts w:asciiTheme="minorHAnsi" w:hAnsiTheme="minorHAnsi" w:cstheme="minorHAnsi"/>
        </w:rPr>
        <w:t xml:space="preserve"> speed train deployment</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1B0F7090" w14:textId="77777777" w:rsidR="00105B74" w:rsidRPr="00AD783A" w:rsidRDefault="00105B74" w:rsidP="00105B74">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1: </w:t>
      </w:r>
      <w:r>
        <w:rPr>
          <w:rFonts w:asciiTheme="minorHAnsi" w:hAnsiTheme="minorHAnsi" w:cstheme="minorHAnsi"/>
          <w:b/>
          <w:color w:val="000000"/>
          <w:lang w:eastAsia="zh-CN"/>
        </w:rPr>
        <w:t xml:space="preserve">For uni-directional RRH deployment in Scenario-A, even with single narrow analog beam per RRH panel (i.e., </w:t>
      </w:r>
      <w:r w:rsidRPr="00C14BBE">
        <w:rPr>
          <w:rFonts w:asciiTheme="minorHAnsi" w:hAnsiTheme="minorHAnsi" w:cstheme="minorHAnsi"/>
          <w:b/>
          <w:color w:val="000000"/>
          <w:lang w:eastAsia="zh-CN"/>
        </w:rPr>
        <w:t>[Mg, Ng, M, N, P]=[1, 1, 8, 16, 2]</w:t>
      </w:r>
      <w:r>
        <w:rPr>
          <w:rFonts w:asciiTheme="minorHAnsi" w:hAnsiTheme="minorHAnsi" w:cstheme="minorHAnsi"/>
          <w:b/>
          <w:color w:val="000000"/>
          <w:lang w:eastAsia="zh-CN"/>
        </w:rPr>
        <w:t xml:space="preserve">), there is still 30dB margin compared against PC4 REFSENS requirement.  </w:t>
      </w:r>
    </w:p>
    <w:p w14:paraId="413CFA76" w14:textId="77777777" w:rsidR="00105B74" w:rsidRPr="00AD783A" w:rsidRDefault="00105B74" w:rsidP="00105B74">
      <w:pPr>
        <w:spacing w:before="120" w:after="0"/>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2</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 xml:space="preserve">For uni-directional RRH deployment in Scenario-A, with one additional beam used per RRH panel, the cellular coverage for the beam’s intended region can be improved, even with one fixed RX beam used in UE side.  </w:t>
      </w:r>
    </w:p>
    <w:p w14:paraId="40B6855E" w14:textId="77777777" w:rsidR="00105B74" w:rsidRDefault="00105B74" w:rsidP="00105B74">
      <w:pPr>
        <w:spacing w:before="120"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3</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uni-directional RRH deployment for Scenario-A, the beam dwelling time can be in the range of [0.45, 0.96] seconds for UE maximum speed of 350kmph.</w:t>
      </w:r>
    </w:p>
    <w:p w14:paraId="5321EEF9" w14:textId="77777777" w:rsidR="00105B74" w:rsidRDefault="00105B74" w:rsidP="00105B74">
      <w:pPr>
        <w:spacing w:before="120" w:after="0"/>
        <w:rPr>
          <w:rFonts w:asciiTheme="minorHAnsi" w:hAnsiTheme="minorHAnsi" w:cstheme="minorHAnsi"/>
          <w:b/>
          <w:lang w:val="en-US" w:eastAsia="zh-CN"/>
        </w:rPr>
      </w:pPr>
      <w:r w:rsidRPr="00A540E0">
        <w:rPr>
          <w:rFonts w:asciiTheme="minorHAnsi" w:hAnsiTheme="minorHAnsi" w:cstheme="minorHAnsi"/>
          <w:b/>
          <w:lang w:val="en-US" w:eastAsia="zh-CN"/>
        </w:rPr>
        <w:t xml:space="preserve">Observation 4: </w:t>
      </w:r>
      <w:r>
        <w:rPr>
          <w:rFonts w:asciiTheme="minorHAnsi" w:hAnsiTheme="minorHAnsi" w:cstheme="minorHAnsi"/>
          <w:b/>
          <w:lang w:val="en-US" w:eastAsia="zh-CN"/>
        </w:rPr>
        <w:t xml:space="preserve">To solve the issue of coverage hole for bi-directional deployment, there are two possible schemes: </w:t>
      </w:r>
    </w:p>
    <w:p w14:paraId="57D9B19A" w14:textId="77777777" w:rsidR="00105B74" w:rsidRDefault="00105B74" w:rsidP="00105B74">
      <w:pPr>
        <w:spacing w:before="120" w:after="0"/>
        <w:ind w:firstLine="180"/>
        <w:rPr>
          <w:rFonts w:asciiTheme="minorHAnsi" w:hAnsiTheme="minorHAnsi" w:cstheme="minorHAnsi"/>
          <w:b/>
          <w:lang w:val="en-US" w:eastAsia="zh-CN"/>
        </w:rPr>
      </w:pPr>
      <w:r>
        <w:rPr>
          <w:rFonts w:asciiTheme="minorHAnsi" w:hAnsiTheme="minorHAnsi" w:cstheme="minorHAnsi"/>
          <w:b/>
          <w:lang w:val="en-US" w:eastAsia="zh-CN"/>
        </w:rPr>
        <w:t xml:space="preserve">- Scheme-1: </w:t>
      </w:r>
      <w:r w:rsidRPr="00A540E0">
        <w:rPr>
          <w:rFonts w:asciiTheme="minorHAnsi" w:hAnsiTheme="minorHAnsi" w:cstheme="minorHAnsi"/>
          <w:b/>
          <w:lang w:val="en-US" w:eastAsia="zh-CN"/>
        </w:rPr>
        <w:t>Connecting to 2nd-Nearest RRH</w:t>
      </w:r>
      <w:r>
        <w:rPr>
          <w:rFonts w:asciiTheme="minorHAnsi" w:hAnsiTheme="minorHAnsi" w:cstheme="minorHAnsi"/>
          <w:b/>
          <w:lang w:val="en-US" w:eastAsia="zh-CN"/>
        </w:rPr>
        <w:t>;</w:t>
      </w:r>
    </w:p>
    <w:p w14:paraId="557F5768" w14:textId="77777777" w:rsidR="00105B74" w:rsidRPr="00A540E0" w:rsidRDefault="00105B74" w:rsidP="00105B74">
      <w:pPr>
        <w:spacing w:before="120" w:after="0"/>
        <w:ind w:firstLine="180"/>
        <w:rPr>
          <w:rFonts w:asciiTheme="minorHAnsi" w:hAnsiTheme="minorHAnsi" w:cstheme="minorHAnsi"/>
          <w:b/>
          <w:lang w:val="en-US" w:eastAsia="zh-CN"/>
        </w:rPr>
      </w:pPr>
      <w:r>
        <w:rPr>
          <w:rFonts w:asciiTheme="minorHAnsi" w:hAnsiTheme="minorHAnsi" w:cstheme="minorHAnsi"/>
          <w:b/>
          <w:lang w:val="en-US" w:eastAsia="zh-CN"/>
        </w:rPr>
        <w:t xml:space="preserve">- Scheme-2: </w:t>
      </w:r>
      <w:r w:rsidRPr="00A540E0">
        <w:rPr>
          <w:rFonts w:asciiTheme="minorHAnsi" w:hAnsiTheme="minorHAnsi" w:cstheme="minorHAnsi"/>
          <w:b/>
          <w:lang w:val="en-US" w:eastAsia="zh-CN"/>
        </w:rPr>
        <w:t>Connecting to Nearest RRH except Coverage Hole</w:t>
      </w:r>
      <w:r>
        <w:rPr>
          <w:rFonts w:asciiTheme="minorHAnsi" w:hAnsiTheme="minorHAnsi" w:cstheme="minorHAnsi"/>
          <w:b/>
          <w:lang w:val="en-US" w:eastAsia="zh-CN"/>
        </w:rPr>
        <w:t xml:space="preserve">. </w:t>
      </w:r>
    </w:p>
    <w:p w14:paraId="3B291BED" w14:textId="77777777" w:rsidR="00105B74" w:rsidRPr="00A540E0" w:rsidRDefault="00105B74" w:rsidP="00105B74">
      <w:pPr>
        <w:spacing w:before="120" w:after="0"/>
        <w:rPr>
          <w:rFonts w:asciiTheme="minorHAnsi" w:hAnsiTheme="minorHAnsi" w:cstheme="minorHAnsi"/>
          <w:b/>
          <w:lang w:eastAsia="zh-CN"/>
        </w:rPr>
      </w:pPr>
      <w:r w:rsidRPr="00A540E0">
        <w:rPr>
          <w:rFonts w:asciiTheme="minorHAnsi" w:hAnsiTheme="minorHAnsi" w:cstheme="minorHAnsi"/>
          <w:b/>
          <w:lang w:eastAsia="zh-CN"/>
        </w:rPr>
        <w:t>Observation 5: If Scheme-1 for bi-directional deployment is adopted</w:t>
      </w:r>
      <w:r>
        <w:rPr>
          <w:rFonts w:asciiTheme="minorHAnsi" w:hAnsiTheme="minorHAnsi" w:cstheme="minorHAnsi"/>
          <w:b/>
          <w:lang w:eastAsia="zh-CN"/>
        </w:rPr>
        <w:t xml:space="preserve"> for Scenario-A</w:t>
      </w:r>
      <w:r w:rsidRPr="00A540E0">
        <w:rPr>
          <w:rFonts w:asciiTheme="minorHAnsi" w:hAnsiTheme="minorHAnsi" w:cstheme="minorHAnsi"/>
          <w:b/>
          <w:lang w:eastAsia="zh-CN"/>
        </w:rPr>
        <w:t xml:space="preserve">, there is no benefit compared with uni-directional counterpart. </w:t>
      </w:r>
    </w:p>
    <w:p w14:paraId="177B8AC1" w14:textId="77777777" w:rsidR="00105B74" w:rsidRPr="00A540E0" w:rsidRDefault="00105B74" w:rsidP="00105B74">
      <w:pPr>
        <w:spacing w:before="120" w:after="0"/>
        <w:rPr>
          <w:rFonts w:asciiTheme="minorHAnsi" w:hAnsiTheme="minorHAnsi" w:cstheme="minorHAnsi"/>
          <w:b/>
          <w:lang w:eastAsia="zh-CN"/>
        </w:rPr>
      </w:pPr>
      <w:r w:rsidRPr="00A540E0">
        <w:rPr>
          <w:rFonts w:asciiTheme="minorHAnsi" w:hAnsiTheme="minorHAnsi" w:cstheme="minorHAnsi"/>
          <w:b/>
          <w:lang w:eastAsia="zh-CN"/>
        </w:rPr>
        <w:t xml:space="preserve">Observation </w:t>
      </w:r>
      <w:r>
        <w:rPr>
          <w:rFonts w:asciiTheme="minorHAnsi" w:hAnsiTheme="minorHAnsi" w:cstheme="minorHAnsi"/>
          <w:b/>
          <w:lang w:eastAsia="zh-CN"/>
        </w:rPr>
        <w:t>6</w:t>
      </w:r>
      <w:r w:rsidRPr="00A540E0">
        <w:rPr>
          <w:rFonts w:asciiTheme="minorHAnsi" w:hAnsiTheme="minorHAnsi" w:cstheme="minorHAnsi"/>
          <w:b/>
          <w:lang w:eastAsia="zh-CN"/>
        </w:rPr>
        <w:t xml:space="preserve">: </w:t>
      </w:r>
      <w:r>
        <w:rPr>
          <w:rFonts w:asciiTheme="minorHAnsi" w:hAnsiTheme="minorHAnsi" w:cstheme="minorHAnsi"/>
          <w:b/>
          <w:lang w:eastAsia="zh-CN"/>
        </w:rPr>
        <w:t>Scheme-2</w:t>
      </w:r>
      <w:r w:rsidRPr="00A540E0">
        <w:rPr>
          <w:rFonts w:asciiTheme="minorHAnsi" w:hAnsiTheme="minorHAnsi" w:cstheme="minorHAnsi"/>
          <w:b/>
          <w:lang w:eastAsia="zh-CN"/>
        </w:rPr>
        <w:t xml:space="preserve"> for bi-directional deployment</w:t>
      </w:r>
      <w:r>
        <w:rPr>
          <w:rFonts w:asciiTheme="minorHAnsi" w:hAnsiTheme="minorHAnsi" w:cstheme="minorHAnsi"/>
          <w:b/>
          <w:lang w:eastAsia="zh-CN"/>
        </w:rPr>
        <w:t xml:space="preserve"> can be used for solve the coverage-hole issue, at the expense of 3 TX beam switching within each Ds</w:t>
      </w:r>
      <w:r w:rsidRPr="00A540E0">
        <w:rPr>
          <w:rFonts w:asciiTheme="minorHAnsi" w:hAnsiTheme="minorHAnsi" w:cstheme="minorHAnsi"/>
          <w:b/>
          <w:lang w:eastAsia="zh-CN"/>
        </w:rPr>
        <w:t xml:space="preserve">. </w:t>
      </w:r>
    </w:p>
    <w:p w14:paraId="4466D0E1" w14:textId="77777777" w:rsidR="00105B74" w:rsidRDefault="00105B74" w:rsidP="00105B74">
      <w:pPr>
        <w:spacing w:before="120" w:after="0"/>
        <w:ind w:rightChars="-54" w:right="-108"/>
        <w:rPr>
          <w:rFonts w:asciiTheme="minorHAnsi" w:hAnsiTheme="minorHAnsi" w:cstheme="minorHAnsi"/>
          <w:b/>
          <w:color w:val="000000"/>
          <w:lang w:eastAsia="zh-CN"/>
        </w:rPr>
      </w:pPr>
      <w:r w:rsidRPr="00AD783A">
        <w:rPr>
          <w:rFonts w:asciiTheme="minorHAnsi" w:hAnsiTheme="minorHAnsi" w:cstheme="minorHAnsi"/>
          <w:b/>
          <w:color w:val="000000"/>
          <w:lang w:eastAsia="zh-CN"/>
        </w:rPr>
        <w:t xml:space="preserve">Observation </w:t>
      </w:r>
      <w:r>
        <w:rPr>
          <w:rFonts w:asciiTheme="minorHAnsi" w:hAnsiTheme="minorHAnsi" w:cstheme="minorHAnsi"/>
          <w:b/>
          <w:color w:val="000000"/>
          <w:lang w:eastAsia="zh-CN"/>
        </w:rPr>
        <w:t>7</w:t>
      </w:r>
      <w:r w:rsidRPr="00AD783A">
        <w:rPr>
          <w:rFonts w:asciiTheme="minorHAnsi" w:hAnsiTheme="minorHAnsi" w:cstheme="minorHAnsi"/>
          <w:b/>
          <w:color w:val="000000"/>
          <w:lang w:eastAsia="zh-CN"/>
        </w:rPr>
        <w:t xml:space="preserve">: </w:t>
      </w:r>
      <w:r>
        <w:rPr>
          <w:rFonts w:asciiTheme="minorHAnsi" w:hAnsiTheme="minorHAnsi" w:cstheme="minorHAnsi"/>
          <w:b/>
          <w:color w:val="000000"/>
          <w:lang w:eastAsia="zh-CN"/>
        </w:rPr>
        <w:t>For bi-directional RRH deployment for Scenario-A, the beam dwelling time can be in the range of [0.80, 1.99] seconds for UE maximum speed of 350kmph.</w:t>
      </w:r>
    </w:p>
    <w:p w14:paraId="179DD243" w14:textId="77777777" w:rsidR="00DF59D6" w:rsidRPr="00105B74" w:rsidRDefault="00DF59D6" w:rsidP="00261CBB">
      <w:pPr>
        <w:rPr>
          <w:rFonts w:asciiTheme="minorHAnsi" w:hAnsiTheme="minorHAnsi" w:cstheme="minorHAnsi"/>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0AFF987F"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frequency range 2 (FR2)”, Samsung,</w:t>
      </w:r>
    </w:p>
    <w:p w14:paraId="354971C0" w14:textId="26F3CB50" w:rsidR="00BE2412" w:rsidRDefault="002E37DC" w:rsidP="00DD28BC">
      <w:pPr>
        <w:rPr>
          <w:rFonts w:asciiTheme="minorHAnsi" w:hAnsiTheme="minorHAnsi" w:cstheme="minorHAnsi"/>
          <w:bCs/>
          <w:lang w:eastAsia="zh-CN"/>
        </w:rPr>
      </w:pPr>
      <w:r>
        <w:rPr>
          <w:rFonts w:asciiTheme="minorHAnsi" w:hAnsiTheme="minorHAnsi" w:cstheme="minorHAnsi"/>
          <w:bCs/>
          <w:lang w:eastAsia="zh-CN"/>
        </w:rPr>
        <w:t>[3</w:t>
      </w:r>
      <w:r w:rsidR="00BE2412">
        <w:rPr>
          <w:rFonts w:asciiTheme="minorHAnsi" w:hAnsiTheme="minorHAnsi" w:cstheme="minorHAnsi"/>
          <w:bCs/>
          <w:lang w:eastAsia="zh-CN"/>
        </w:rPr>
        <w:t>] TR 36.878, “</w:t>
      </w:r>
      <w:r w:rsidR="00BE2412" w:rsidRPr="00BE2412">
        <w:rPr>
          <w:rFonts w:asciiTheme="minorHAnsi" w:hAnsiTheme="minorHAnsi" w:cstheme="minorHAnsi"/>
          <w:bCs/>
          <w:lang w:eastAsia="zh-CN"/>
        </w:rPr>
        <w:t>Study on performance enhancements for high speed scenario in LTE</w:t>
      </w:r>
      <w:r w:rsidR="00BE2412">
        <w:rPr>
          <w:rFonts w:asciiTheme="minorHAnsi" w:hAnsiTheme="minorHAnsi" w:cstheme="minorHAnsi"/>
          <w:bCs/>
          <w:lang w:eastAsia="zh-CN"/>
        </w:rPr>
        <w:t xml:space="preserve">”, 3GPP. </w:t>
      </w:r>
    </w:p>
    <w:p w14:paraId="27AFBC14" w14:textId="03B58D29" w:rsidR="007318A1" w:rsidRDefault="007318A1" w:rsidP="00BE2412">
      <w:pPr>
        <w:rPr>
          <w:rFonts w:asciiTheme="minorHAnsi" w:hAnsiTheme="minorHAnsi" w:cstheme="minorHAnsi"/>
          <w:bCs/>
          <w:lang w:eastAsia="zh-CN"/>
        </w:rPr>
      </w:pPr>
      <w:r>
        <w:rPr>
          <w:rFonts w:asciiTheme="minorHAnsi" w:hAnsiTheme="minorHAnsi" w:cstheme="minorHAnsi"/>
          <w:bCs/>
          <w:lang w:eastAsia="zh-CN"/>
        </w:rPr>
        <w:t>[4]</w:t>
      </w:r>
      <w:r w:rsidR="0010639C">
        <w:rPr>
          <w:rFonts w:asciiTheme="minorHAnsi" w:hAnsiTheme="minorHAnsi" w:cstheme="minorHAnsi"/>
          <w:bCs/>
          <w:lang w:eastAsia="zh-CN"/>
        </w:rPr>
        <w:t xml:space="preserve"> </w:t>
      </w:r>
      <w:r w:rsidR="002E37DC">
        <w:rPr>
          <w:rFonts w:asciiTheme="minorHAnsi" w:hAnsiTheme="minorHAnsi" w:cstheme="minorHAnsi"/>
          <w:bCs/>
          <w:lang w:eastAsia="zh-CN"/>
        </w:rPr>
        <w:t>R4-2100915</w:t>
      </w:r>
      <w:r w:rsidR="0010639C">
        <w:rPr>
          <w:rFonts w:asciiTheme="minorHAnsi" w:hAnsiTheme="minorHAnsi" w:cstheme="minorHAnsi"/>
          <w:bCs/>
          <w:lang w:eastAsia="zh-CN"/>
        </w:rPr>
        <w:t>, “</w:t>
      </w:r>
      <w:r w:rsidR="002E37DC" w:rsidRPr="002E37DC">
        <w:rPr>
          <w:rFonts w:asciiTheme="minorHAnsi" w:hAnsiTheme="minorHAnsi" w:cstheme="minorHAnsi"/>
          <w:bCs/>
          <w:lang w:eastAsia="zh-CN"/>
        </w:rPr>
        <w:t>Further discussion on high speed train deployment scenario in FR2</w:t>
      </w:r>
      <w:r w:rsidR="0010639C">
        <w:rPr>
          <w:rFonts w:asciiTheme="minorHAnsi" w:hAnsiTheme="minorHAnsi" w:cstheme="minorHAnsi"/>
          <w:bCs/>
          <w:lang w:eastAsia="zh-CN"/>
        </w:rPr>
        <w:t xml:space="preserve">”, Samsung. </w:t>
      </w:r>
    </w:p>
    <w:p w14:paraId="21C271E8" w14:textId="71DF01BE" w:rsidR="00E16574" w:rsidRDefault="002E37DC" w:rsidP="00DD28BC">
      <w:pPr>
        <w:rPr>
          <w:rFonts w:asciiTheme="minorHAnsi" w:hAnsiTheme="minorHAnsi" w:cstheme="minorHAnsi"/>
          <w:lang w:eastAsia="zh-CN"/>
        </w:rPr>
      </w:pPr>
      <w:r>
        <w:rPr>
          <w:rFonts w:asciiTheme="minorHAnsi" w:hAnsiTheme="minorHAnsi" w:cstheme="minorHAnsi" w:hint="eastAsia"/>
          <w:lang w:eastAsia="zh-CN"/>
        </w:rPr>
        <w:t>[</w:t>
      </w:r>
      <w:r w:rsidR="00DF59D6">
        <w:rPr>
          <w:rFonts w:asciiTheme="minorHAnsi" w:hAnsiTheme="minorHAnsi" w:cstheme="minorHAnsi"/>
          <w:lang w:eastAsia="zh-CN"/>
        </w:rPr>
        <w:t>5</w:t>
      </w:r>
      <w:r>
        <w:rPr>
          <w:rFonts w:asciiTheme="minorHAnsi" w:hAnsiTheme="minorHAnsi" w:cstheme="minorHAnsi"/>
          <w:lang w:eastAsia="zh-CN"/>
        </w:rPr>
        <w:t xml:space="preserve">] </w:t>
      </w:r>
      <w:r w:rsidRPr="002E37DC">
        <w:rPr>
          <w:rFonts w:asciiTheme="minorHAnsi" w:hAnsiTheme="minorHAnsi" w:cstheme="minorHAnsi"/>
          <w:lang w:eastAsia="zh-CN"/>
        </w:rPr>
        <w:t>R4-2103240</w:t>
      </w:r>
      <w:r>
        <w:rPr>
          <w:rFonts w:asciiTheme="minorHAnsi" w:hAnsiTheme="minorHAnsi" w:cstheme="minorHAnsi"/>
          <w:lang w:eastAsia="zh-CN"/>
        </w:rPr>
        <w:t>, “</w:t>
      </w:r>
      <w:r w:rsidRPr="002E37DC">
        <w:rPr>
          <w:rFonts w:asciiTheme="minorHAnsi" w:hAnsiTheme="minorHAnsi" w:cstheme="minorHAnsi"/>
          <w:lang w:eastAsia="zh-CN"/>
        </w:rPr>
        <w:t>Way forward on Deployment Scenario and UE RF Requirement for FR2 HST</w:t>
      </w:r>
      <w:r>
        <w:rPr>
          <w:rFonts w:asciiTheme="minorHAnsi" w:hAnsiTheme="minorHAnsi" w:cstheme="minorHAnsi"/>
          <w:lang w:eastAsia="zh-CN"/>
        </w:rPr>
        <w:t>”, Samsung.</w:t>
      </w:r>
    </w:p>
    <w:p w14:paraId="12EA9DE5" w14:textId="0C55914A" w:rsidR="001A2841" w:rsidRDefault="001A2841" w:rsidP="001A2841">
      <w:pPr>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6] </w:t>
      </w:r>
      <w:r w:rsidRPr="002E37DC">
        <w:rPr>
          <w:rFonts w:asciiTheme="minorHAnsi" w:hAnsiTheme="minorHAnsi" w:cstheme="minorHAnsi"/>
          <w:lang w:eastAsia="zh-CN"/>
        </w:rPr>
        <w:t>R4-210</w:t>
      </w:r>
      <w:r>
        <w:rPr>
          <w:rFonts w:asciiTheme="minorHAnsi" w:hAnsiTheme="minorHAnsi" w:cstheme="minorHAnsi"/>
          <w:lang w:eastAsia="zh-CN"/>
        </w:rPr>
        <w:t>5024, “</w:t>
      </w:r>
      <w:r w:rsidRPr="001A2841">
        <w:rPr>
          <w:rFonts w:asciiTheme="minorHAnsi" w:hAnsiTheme="minorHAnsi" w:cstheme="minorHAnsi"/>
          <w:lang w:eastAsia="zh-CN"/>
        </w:rPr>
        <w:t>Discussion on FR2 HST Deployment Scenario-B</w:t>
      </w:r>
      <w:r>
        <w:rPr>
          <w:rFonts w:asciiTheme="minorHAnsi" w:hAnsiTheme="minorHAnsi" w:cstheme="minorHAnsi"/>
          <w:lang w:eastAsia="zh-CN"/>
        </w:rPr>
        <w:t>”, Samsung.</w:t>
      </w:r>
    </w:p>
    <w:p w14:paraId="0392FD7F" w14:textId="77777777" w:rsidR="001A2841" w:rsidRDefault="001A2841" w:rsidP="00DD28BC">
      <w:pPr>
        <w:rPr>
          <w:rFonts w:asciiTheme="minorHAnsi" w:hAnsiTheme="minorHAnsi" w:cstheme="minorHAnsi"/>
          <w:lang w:eastAsia="zh-CN"/>
        </w:rPr>
      </w:pPr>
    </w:p>
    <w:sectPr w:rsidR="001A2841"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2AE088" w14:textId="77777777" w:rsidR="0095508D" w:rsidRDefault="0095508D">
      <w:r>
        <w:separator/>
      </w:r>
    </w:p>
  </w:endnote>
  <w:endnote w:type="continuationSeparator" w:id="0">
    <w:p w14:paraId="2DFF6314" w14:textId="77777777" w:rsidR="0095508D" w:rsidRDefault="00955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E5C93B" w14:textId="77777777" w:rsidR="0095508D" w:rsidRDefault="0095508D">
      <w:r>
        <w:separator/>
      </w:r>
    </w:p>
  </w:footnote>
  <w:footnote w:type="continuationSeparator" w:id="0">
    <w:p w14:paraId="5B41FF43" w14:textId="77777777" w:rsidR="0095508D" w:rsidRDefault="009550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CCD0A6F"/>
    <w:multiLevelType w:val="hybridMultilevel"/>
    <w:tmpl w:val="C304E6C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D666947"/>
    <w:multiLevelType w:val="hybridMultilevel"/>
    <w:tmpl w:val="0942789A"/>
    <w:lvl w:ilvl="0" w:tplc="391E831E">
      <w:start w:val="1"/>
      <w:numFmt w:val="bullet"/>
      <w:lvlText w:val="•"/>
      <w:lvlJc w:val="left"/>
      <w:pPr>
        <w:tabs>
          <w:tab w:val="num" w:pos="720"/>
        </w:tabs>
        <w:ind w:left="720" w:hanging="360"/>
      </w:pPr>
      <w:rPr>
        <w:rFonts w:ascii="Arial" w:hAnsi="Arial" w:hint="default"/>
      </w:rPr>
    </w:lvl>
    <w:lvl w:ilvl="1" w:tplc="95429286">
      <w:start w:val="1"/>
      <w:numFmt w:val="bullet"/>
      <w:lvlText w:val="•"/>
      <w:lvlJc w:val="left"/>
      <w:pPr>
        <w:tabs>
          <w:tab w:val="num" w:pos="1440"/>
        </w:tabs>
        <w:ind w:left="1440" w:hanging="360"/>
      </w:pPr>
      <w:rPr>
        <w:rFonts w:ascii="Arial" w:hAnsi="Arial" w:hint="default"/>
      </w:rPr>
    </w:lvl>
    <w:lvl w:ilvl="2" w:tplc="96F495F4" w:tentative="1">
      <w:start w:val="1"/>
      <w:numFmt w:val="bullet"/>
      <w:lvlText w:val="•"/>
      <w:lvlJc w:val="left"/>
      <w:pPr>
        <w:tabs>
          <w:tab w:val="num" w:pos="2160"/>
        </w:tabs>
        <w:ind w:left="2160" w:hanging="360"/>
      </w:pPr>
      <w:rPr>
        <w:rFonts w:ascii="Arial" w:hAnsi="Arial" w:hint="default"/>
      </w:rPr>
    </w:lvl>
    <w:lvl w:ilvl="3" w:tplc="46267DA0" w:tentative="1">
      <w:start w:val="1"/>
      <w:numFmt w:val="bullet"/>
      <w:lvlText w:val="•"/>
      <w:lvlJc w:val="left"/>
      <w:pPr>
        <w:tabs>
          <w:tab w:val="num" w:pos="2880"/>
        </w:tabs>
        <w:ind w:left="2880" w:hanging="360"/>
      </w:pPr>
      <w:rPr>
        <w:rFonts w:ascii="Arial" w:hAnsi="Arial" w:hint="default"/>
      </w:rPr>
    </w:lvl>
    <w:lvl w:ilvl="4" w:tplc="F2BEF07E" w:tentative="1">
      <w:start w:val="1"/>
      <w:numFmt w:val="bullet"/>
      <w:lvlText w:val="•"/>
      <w:lvlJc w:val="left"/>
      <w:pPr>
        <w:tabs>
          <w:tab w:val="num" w:pos="3600"/>
        </w:tabs>
        <w:ind w:left="3600" w:hanging="360"/>
      </w:pPr>
      <w:rPr>
        <w:rFonts w:ascii="Arial" w:hAnsi="Arial" w:hint="default"/>
      </w:rPr>
    </w:lvl>
    <w:lvl w:ilvl="5" w:tplc="ACFEFE6C" w:tentative="1">
      <w:start w:val="1"/>
      <w:numFmt w:val="bullet"/>
      <w:lvlText w:val="•"/>
      <w:lvlJc w:val="left"/>
      <w:pPr>
        <w:tabs>
          <w:tab w:val="num" w:pos="4320"/>
        </w:tabs>
        <w:ind w:left="4320" w:hanging="360"/>
      </w:pPr>
      <w:rPr>
        <w:rFonts w:ascii="Arial" w:hAnsi="Arial" w:hint="default"/>
      </w:rPr>
    </w:lvl>
    <w:lvl w:ilvl="6" w:tplc="1AF453BE" w:tentative="1">
      <w:start w:val="1"/>
      <w:numFmt w:val="bullet"/>
      <w:lvlText w:val="•"/>
      <w:lvlJc w:val="left"/>
      <w:pPr>
        <w:tabs>
          <w:tab w:val="num" w:pos="5040"/>
        </w:tabs>
        <w:ind w:left="5040" w:hanging="360"/>
      </w:pPr>
      <w:rPr>
        <w:rFonts w:ascii="Arial" w:hAnsi="Arial" w:hint="default"/>
      </w:rPr>
    </w:lvl>
    <w:lvl w:ilvl="7" w:tplc="0308AB2E" w:tentative="1">
      <w:start w:val="1"/>
      <w:numFmt w:val="bullet"/>
      <w:lvlText w:val="•"/>
      <w:lvlJc w:val="left"/>
      <w:pPr>
        <w:tabs>
          <w:tab w:val="num" w:pos="5760"/>
        </w:tabs>
        <w:ind w:left="5760" w:hanging="360"/>
      </w:pPr>
      <w:rPr>
        <w:rFonts w:ascii="Arial" w:hAnsi="Arial" w:hint="default"/>
      </w:rPr>
    </w:lvl>
    <w:lvl w:ilvl="8" w:tplc="995CFD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5"/>
  </w:num>
  <w:num w:numId="3">
    <w:abstractNumId w:val="0"/>
  </w:num>
  <w:num w:numId="4">
    <w:abstractNumId w:val="6"/>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2CA8"/>
    <w:rsid w:val="000236C3"/>
    <w:rsid w:val="0003171D"/>
    <w:rsid w:val="00031C1D"/>
    <w:rsid w:val="000353D1"/>
    <w:rsid w:val="000457A1"/>
    <w:rsid w:val="00050001"/>
    <w:rsid w:val="00052041"/>
    <w:rsid w:val="0005326A"/>
    <w:rsid w:val="00054750"/>
    <w:rsid w:val="0005526A"/>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58CC"/>
    <w:rsid w:val="000B1A55"/>
    <w:rsid w:val="000B1B93"/>
    <w:rsid w:val="000B20BB"/>
    <w:rsid w:val="000B2EF6"/>
    <w:rsid w:val="000B2FA6"/>
    <w:rsid w:val="000B31A6"/>
    <w:rsid w:val="000B4AA0"/>
    <w:rsid w:val="000B5799"/>
    <w:rsid w:val="000C38C3"/>
    <w:rsid w:val="000D44FB"/>
    <w:rsid w:val="000D517B"/>
    <w:rsid w:val="000D53E6"/>
    <w:rsid w:val="000D66A7"/>
    <w:rsid w:val="000D6CFC"/>
    <w:rsid w:val="000D6ED7"/>
    <w:rsid w:val="000E4410"/>
    <w:rsid w:val="000E537B"/>
    <w:rsid w:val="000E57D0"/>
    <w:rsid w:val="000E595A"/>
    <w:rsid w:val="000E7858"/>
    <w:rsid w:val="000F7828"/>
    <w:rsid w:val="00103AB6"/>
    <w:rsid w:val="00104DFD"/>
    <w:rsid w:val="0010519A"/>
    <w:rsid w:val="00105B74"/>
    <w:rsid w:val="0010639C"/>
    <w:rsid w:val="00107688"/>
    <w:rsid w:val="00110E26"/>
    <w:rsid w:val="00117BD6"/>
    <w:rsid w:val="001206C2"/>
    <w:rsid w:val="00121978"/>
    <w:rsid w:val="00123422"/>
    <w:rsid w:val="00124B6A"/>
    <w:rsid w:val="00127974"/>
    <w:rsid w:val="00144F96"/>
    <w:rsid w:val="00151EAC"/>
    <w:rsid w:val="00153528"/>
    <w:rsid w:val="00154E68"/>
    <w:rsid w:val="00155F10"/>
    <w:rsid w:val="00162548"/>
    <w:rsid w:val="001646E5"/>
    <w:rsid w:val="001670E3"/>
    <w:rsid w:val="00172183"/>
    <w:rsid w:val="00174284"/>
    <w:rsid w:val="001751AB"/>
    <w:rsid w:val="00175A3F"/>
    <w:rsid w:val="00177EBD"/>
    <w:rsid w:val="00180E09"/>
    <w:rsid w:val="001832A4"/>
    <w:rsid w:val="00183D4C"/>
    <w:rsid w:val="00183F6D"/>
    <w:rsid w:val="0018670E"/>
    <w:rsid w:val="0018681E"/>
    <w:rsid w:val="00191505"/>
    <w:rsid w:val="00195077"/>
    <w:rsid w:val="001A08AA"/>
    <w:rsid w:val="001A2841"/>
    <w:rsid w:val="001A425A"/>
    <w:rsid w:val="001A7004"/>
    <w:rsid w:val="001C1409"/>
    <w:rsid w:val="001C269F"/>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1785F"/>
    <w:rsid w:val="00222897"/>
    <w:rsid w:val="00222B0C"/>
    <w:rsid w:val="00227A12"/>
    <w:rsid w:val="00235394"/>
    <w:rsid w:val="00235577"/>
    <w:rsid w:val="002435CA"/>
    <w:rsid w:val="0024469F"/>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4100"/>
    <w:rsid w:val="002B4A56"/>
    <w:rsid w:val="002B516C"/>
    <w:rsid w:val="002B60C1"/>
    <w:rsid w:val="002C1090"/>
    <w:rsid w:val="002C4740"/>
    <w:rsid w:val="002C4B52"/>
    <w:rsid w:val="002C5C0E"/>
    <w:rsid w:val="002D03E5"/>
    <w:rsid w:val="002D36EB"/>
    <w:rsid w:val="002E2CE9"/>
    <w:rsid w:val="002E345E"/>
    <w:rsid w:val="002E37DC"/>
    <w:rsid w:val="002E3BF7"/>
    <w:rsid w:val="002E5694"/>
    <w:rsid w:val="002F158C"/>
    <w:rsid w:val="002F4093"/>
    <w:rsid w:val="002F5636"/>
    <w:rsid w:val="003022A5"/>
    <w:rsid w:val="00311116"/>
    <w:rsid w:val="0031296A"/>
    <w:rsid w:val="0031298A"/>
    <w:rsid w:val="00315867"/>
    <w:rsid w:val="00323613"/>
    <w:rsid w:val="003260D7"/>
    <w:rsid w:val="003267D0"/>
    <w:rsid w:val="003302F3"/>
    <w:rsid w:val="003356B9"/>
    <w:rsid w:val="00335797"/>
    <w:rsid w:val="00351B8E"/>
    <w:rsid w:val="00355873"/>
    <w:rsid w:val="0035660F"/>
    <w:rsid w:val="00362635"/>
    <w:rsid w:val="003628B9"/>
    <w:rsid w:val="00362C6E"/>
    <w:rsid w:val="00362D8F"/>
    <w:rsid w:val="00367724"/>
    <w:rsid w:val="003722AC"/>
    <w:rsid w:val="003729EC"/>
    <w:rsid w:val="003770F6"/>
    <w:rsid w:val="00391C36"/>
    <w:rsid w:val="00393042"/>
    <w:rsid w:val="003938F9"/>
    <w:rsid w:val="00394AD5"/>
    <w:rsid w:val="0039642D"/>
    <w:rsid w:val="00396882"/>
    <w:rsid w:val="003A2E40"/>
    <w:rsid w:val="003A4F44"/>
    <w:rsid w:val="003B0158"/>
    <w:rsid w:val="003B027F"/>
    <w:rsid w:val="003B56DB"/>
    <w:rsid w:val="003B755E"/>
    <w:rsid w:val="003C228E"/>
    <w:rsid w:val="003C30F7"/>
    <w:rsid w:val="003C51E7"/>
    <w:rsid w:val="003D1EFD"/>
    <w:rsid w:val="003D28BF"/>
    <w:rsid w:val="003D4215"/>
    <w:rsid w:val="003D7719"/>
    <w:rsid w:val="003E07B2"/>
    <w:rsid w:val="003F1C1B"/>
    <w:rsid w:val="004007FE"/>
    <w:rsid w:val="00401144"/>
    <w:rsid w:val="00407661"/>
    <w:rsid w:val="00410314"/>
    <w:rsid w:val="00411995"/>
    <w:rsid w:val="00412063"/>
    <w:rsid w:val="00412EB1"/>
    <w:rsid w:val="00414118"/>
    <w:rsid w:val="00416084"/>
    <w:rsid w:val="00420855"/>
    <w:rsid w:val="00422F51"/>
    <w:rsid w:val="00424F8C"/>
    <w:rsid w:val="004271BA"/>
    <w:rsid w:val="00431AA5"/>
    <w:rsid w:val="00434DC1"/>
    <w:rsid w:val="004350F4"/>
    <w:rsid w:val="00435144"/>
    <w:rsid w:val="004412A0"/>
    <w:rsid w:val="00450F27"/>
    <w:rsid w:val="00451E95"/>
    <w:rsid w:val="00456A75"/>
    <w:rsid w:val="00461E39"/>
    <w:rsid w:val="00462D3A"/>
    <w:rsid w:val="00463521"/>
    <w:rsid w:val="00471125"/>
    <w:rsid w:val="0047437A"/>
    <w:rsid w:val="0048543E"/>
    <w:rsid w:val="00485492"/>
    <w:rsid w:val="00486711"/>
    <w:rsid w:val="004868C1"/>
    <w:rsid w:val="00486A5C"/>
    <w:rsid w:val="0048750F"/>
    <w:rsid w:val="00496587"/>
    <w:rsid w:val="004A2652"/>
    <w:rsid w:val="004A495F"/>
    <w:rsid w:val="004A71D7"/>
    <w:rsid w:val="004B6B0F"/>
    <w:rsid w:val="004B762D"/>
    <w:rsid w:val="004C15FF"/>
    <w:rsid w:val="004D1742"/>
    <w:rsid w:val="004D2588"/>
    <w:rsid w:val="004D67CC"/>
    <w:rsid w:val="004E1ECF"/>
    <w:rsid w:val="004E2659"/>
    <w:rsid w:val="004E39EE"/>
    <w:rsid w:val="004E56E0"/>
    <w:rsid w:val="004E7329"/>
    <w:rsid w:val="004F0D26"/>
    <w:rsid w:val="004F2CB0"/>
    <w:rsid w:val="004F5B2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36D3B"/>
    <w:rsid w:val="00541573"/>
    <w:rsid w:val="00541D59"/>
    <w:rsid w:val="0054348A"/>
    <w:rsid w:val="00550DD1"/>
    <w:rsid w:val="0055136F"/>
    <w:rsid w:val="005516EA"/>
    <w:rsid w:val="0056479E"/>
    <w:rsid w:val="00575082"/>
    <w:rsid w:val="00582081"/>
    <w:rsid w:val="0058519C"/>
    <w:rsid w:val="00593201"/>
    <w:rsid w:val="005956EE"/>
    <w:rsid w:val="005A0579"/>
    <w:rsid w:val="005A083E"/>
    <w:rsid w:val="005A74E2"/>
    <w:rsid w:val="005B145A"/>
    <w:rsid w:val="005B18FB"/>
    <w:rsid w:val="005B7C47"/>
    <w:rsid w:val="005C1EA6"/>
    <w:rsid w:val="005C20B6"/>
    <w:rsid w:val="005D0B99"/>
    <w:rsid w:val="005D308E"/>
    <w:rsid w:val="005D3A48"/>
    <w:rsid w:val="005E5C23"/>
    <w:rsid w:val="005F2145"/>
    <w:rsid w:val="005F57D1"/>
    <w:rsid w:val="005F5F63"/>
    <w:rsid w:val="006016E1"/>
    <w:rsid w:val="00602D27"/>
    <w:rsid w:val="00613625"/>
    <w:rsid w:val="006144A1"/>
    <w:rsid w:val="00616096"/>
    <w:rsid w:val="006160A2"/>
    <w:rsid w:val="00621ED2"/>
    <w:rsid w:val="006302AA"/>
    <w:rsid w:val="00635B33"/>
    <w:rsid w:val="006363BD"/>
    <w:rsid w:val="006412DC"/>
    <w:rsid w:val="006437E5"/>
    <w:rsid w:val="00644790"/>
    <w:rsid w:val="006501AF"/>
    <w:rsid w:val="00650DDE"/>
    <w:rsid w:val="0065360C"/>
    <w:rsid w:val="0065561E"/>
    <w:rsid w:val="006649EA"/>
    <w:rsid w:val="00672307"/>
    <w:rsid w:val="006808C6"/>
    <w:rsid w:val="00686899"/>
    <w:rsid w:val="00692A68"/>
    <w:rsid w:val="00695D85"/>
    <w:rsid w:val="00696DB7"/>
    <w:rsid w:val="00697AEF"/>
    <w:rsid w:val="006A049F"/>
    <w:rsid w:val="006A2715"/>
    <w:rsid w:val="006A6D23"/>
    <w:rsid w:val="006B012A"/>
    <w:rsid w:val="006B2208"/>
    <w:rsid w:val="006B5654"/>
    <w:rsid w:val="006C1C3B"/>
    <w:rsid w:val="006C37B3"/>
    <w:rsid w:val="006C4E43"/>
    <w:rsid w:val="006C6435"/>
    <w:rsid w:val="006C643E"/>
    <w:rsid w:val="006C7103"/>
    <w:rsid w:val="006D3671"/>
    <w:rsid w:val="006E0A73"/>
    <w:rsid w:val="006E0FEE"/>
    <w:rsid w:val="006E6C11"/>
    <w:rsid w:val="006E6EF2"/>
    <w:rsid w:val="006E7A91"/>
    <w:rsid w:val="006F5564"/>
    <w:rsid w:val="006F7C0C"/>
    <w:rsid w:val="00700755"/>
    <w:rsid w:val="00700954"/>
    <w:rsid w:val="00701BF9"/>
    <w:rsid w:val="0070646B"/>
    <w:rsid w:val="00710019"/>
    <w:rsid w:val="0071232B"/>
    <w:rsid w:val="007130A2"/>
    <w:rsid w:val="00715463"/>
    <w:rsid w:val="00716F59"/>
    <w:rsid w:val="00727F46"/>
    <w:rsid w:val="00730655"/>
    <w:rsid w:val="007318A1"/>
    <w:rsid w:val="00731D77"/>
    <w:rsid w:val="00732360"/>
    <w:rsid w:val="0073390A"/>
    <w:rsid w:val="007339F6"/>
    <w:rsid w:val="00734E64"/>
    <w:rsid w:val="00736B37"/>
    <w:rsid w:val="007375C6"/>
    <w:rsid w:val="00743744"/>
    <w:rsid w:val="007439E9"/>
    <w:rsid w:val="00750FD8"/>
    <w:rsid w:val="00751001"/>
    <w:rsid w:val="007520B4"/>
    <w:rsid w:val="0077127B"/>
    <w:rsid w:val="0077193A"/>
    <w:rsid w:val="00772410"/>
    <w:rsid w:val="007763C1"/>
    <w:rsid w:val="00777E82"/>
    <w:rsid w:val="00781359"/>
    <w:rsid w:val="00785251"/>
    <w:rsid w:val="00785AA0"/>
    <w:rsid w:val="00791B81"/>
    <w:rsid w:val="00794A50"/>
    <w:rsid w:val="007A0C82"/>
    <w:rsid w:val="007A5ACC"/>
    <w:rsid w:val="007A6D8E"/>
    <w:rsid w:val="007A79FD"/>
    <w:rsid w:val="007B0B9D"/>
    <w:rsid w:val="007B43D6"/>
    <w:rsid w:val="007B5A43"/>
    <w:rsid w:val="007B709B"/>
    <w:rsid w:val="007C107F"/>
    <w:rsid w:val="007C1343"/>
    <w:rsid w:val="007C1C76"/>
    <w:rsid w:val="007C1E65"/>
    <w:rsid w:val="007C5EF1"/>
    <w:rsid w:val="007C68FC"/>
    <w:rsid w:val="007C7BF5"/>
    <w:rsid w:val="007D75E5"/>
    <w:rsid w:val="007D773E"/>
    <w:rsid w:val="007E066E"/>
    <w:rsid w:val="007E1356"/>
    <w:rsid w:val="007E20FC"/>
    <w:rsid w:val="007E5588"/>
    <w:rsid w:val="007E7062"/>
    <w:rsid w:val="007E78A9"/>
    <w:rsid w:val="007F0E1E"/>
    <w:rsid w:val="007F29A7"/>
    <w:rsid w:val="007F6658"/>
    <w:rsid w:val="00803915"/>
    <w:rsid w:val="008051D1"/>
    <w:rsid w:val="00805402"/>
    <w:rsid w:val="00816078"/>
    <w:rsid w:val="008177E3"/>
    <w:rsid w:val="00821DDF"/>
    <w:rsid w:val="00823AA9"/>
    <w:rsid w:val="00823C79"/>
    <w:rsid w:val="00825CD8"/>
    <w:rsid w:val="00825E63"/>
    <w:rsid w:val="00827324"/>
    <w:rsid w:val="00834DAF"/>
    <w:rsid w:val="00837AAE"/>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987"/>
    <w:rsid w:val="008963EF"/>
    <w:rsid w:val="0089688E"/>
    <w:rsid w:val="008A1013"/>
    <w:rsid w:val="008A1FBE"/>
    <w:rsid w:val="008A279A"/>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122E"/>
    <w:rsid w:val="00924514"/>
    <w:rsid w:val="00927316"/>
    <w:rsid w:val="00927C5A"/>
    <w:rsid w:val="00931B8C"/>
    <w:rsid w:val="00933D12"/>
    <w:rsid w:val="00937065"/>
    <w:rsid w:val="00940285"/>
    <w:rsid w:val="009429B0"/>
    <w:rsid w:val="00943AF0"/>
    <w:rsid w:val="00947E7E"/>
    <w:rsid w:val="0095139A"/>
    <w:rsid w:val="00953E16"/>
    <w:rsid w:val="009542AC"/>
    <w:rsid w:val="0095508D"/>
    <w:rsid w:val="00955117"/>
    <w:rsid w:val="00957239"/>
    <w:rsid w:val="009638D6"/>
    <w:rsid w:val="009728FA"/>
    <w:rsid w:val="0097408E"/>
    <w:rsid w:val="00974BB2"/>
    <w:rsid w:val="00974FA7"/>
    <w:rsid w:val="009751DA"/>
    <w:rsid w:val="009756E5"/>
    <w:rsid w:val="00977A8C"/>
    <w:rsid w:val="00983910"/>
    <w:rsid w:val="00983BAF"/>
    <w:rsid w:val="00983D09"/>
    <w:rsid w:val="009847A1"/>
    <w:rsid w:val="009863A5"/>
    <w:rsid w:val="00986A1E"/>
    <w:rsid w:val="009932AC"/>
    <w:rsid w:val="00993905"/>
    <w:rsid w:val="009A1DBF"/>
    <w:rsid w:val="009A68E6"/>
    <w:rsid w:val="009A7598"/>
    <w:rsid w:val="009B1DF8"/>
    <w:rsid w:val="009B3D20"/>
    <w:rsid w:val="009B5418"/>
    <w:rsid w:val="009B6422"/>
    <w:rsid w:val="009C0727"/>
    <w:rsid w:val="009C492F"/>
    <w:rsid w:val="009C5F17"/>
    <w:rsid w:val="009D1ADE"/>
    <w:rsid w:val="009D2FF2"/>
    <w:rsid w:val="009D3226"/>
    <w:rsid w:val="009D3385"/>
    <w:rsid w:val="009E16A9"/>
    <w:rsid w:val="009E375F"/>
    <w:rsid w:val="009E5401"/>
    <w:rsid w:val="009F742A"/>
    <w:rsid w:val="00A0758F"/>
    <w:rsid w:val="00A11E3B"/>
    <w:rsid w:val="00A1570A"/>
    <w:rsid w:val="00A16DA8"/>
    <w:rsid w:val="00A211B4"/>
    <w:rsid w:val="00A2541B"/>
    <w:rsid w:val="00A33B4F"/>
    <w:rsid w:val="00A33DDF"/>
    <w:rsid w:val="00A34547"/>
    <w:rsid w:val="00A34B9F"/>
    <w:rsid w:val="00A376B7"/>
    <w:rsid w:val="00A41BF5"/>
    <w:rsid w:val="00A469E7"/>
    <w:rsid w:val="00A540E0"/>
    <w:rsid w:val="00A548ED"/>
    <w:rsid w:val="00A5530A"/>
    <w:rsid w:val="00A604A4"/>
    <w:rsid w:val="00A62F66"/>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4182"/>
    <w:rsid w:val="00AB5793"/>
    <w:rsid w:val="00AC27DB"/>
    <w:rsid w:val="00AC6D6B"/>
    <w:rsid w:val="00AD1085"/>
    <w:rsid w:val="00AD3BD4"/>
    <w:rsid w:val="00AD47A8"/>
    <w:rsid w:val="00AD7736"/>
    <w:rsid w:val="00AE70D4"/>
    <w:rsid w:val="00AE7684"/>
    <w:rsid w:val="00AE7868"/>
    <w:rsid w:val="00AF0407"/>
    <w:rsid w:val="00AF1E08"/>
    <w:rsid w:val="00B00012"/>
    <w:rsid w:val="00B0006A"/>
    <w:rsid w:val="00B02FD3"/>
    <w:rsid w:val="00B1071A"/>
    <w:rsid w:val="00B163F8"/>
    <w:rsid w:val="00B17F9F"/>
    <w:rsid w:val="00B2472D"/>
    <w:rsid w:val="00B2549F"/>
    <w:rsid w:val="00B267DD"/>
    <w:rsid w:val="00B57265"/>
    <w:rsid w:val="00B633AE"/>
    <w:rsid w:val="00B65009"/>
    <w:rsid w:val="00B665D2"/>
    <w:rsid w:val="00B6737C"/>
    <w:rsid w:val="00B70192"/>
    <w:rsid w:val="00B715E1"/>
    <w:rsid w:val="00B7214D"/>
    <w:rsid w:val="00B74372"/>
    <w:rsid w:val="00B77F06"/>
    <w:rsid w:val="00B80283"/>
    <w:rsid w:val="00B8095F"/>
    <w:rsid w:val="00B80B0C"/>
    <w:rsid w:val="00B80B11"/>
    <w:rsid w:val="00B8446C"/>
    <w:rsid w:val="00B84541"/>
    <w:rsid w:val="00B87725"/>
    <w:rsid w:val="00BA259A"/>
    <w:rsid w:val="00BA259C"/>
    <w:rsid w:val="00BA29D3"/>
    <w:rsid w:val="00BA307F"/>
    <w:rsid w:val="00BA5280"/>
    <w:rsid w:val="00BB14F1"/>
    <w:rsid w:val="00BB286F"/>
    <w:rsid w:val="00BB2BAB"/>
    <w:rsid w:val="00BB572E"/>
    <w:rsid w:val="00BB5FF9"/>
    <w:rsid w:val="00BB74FD"/>
    <w:rsid w:val="00BC38C3"/>
    <w:rsid w:val="00BC5982"/>
    <w:rsid w:val="00BD32B7"/>
    <w:rsid w:val="00BD6404"/>
    <w:rsid w:val="00BE181D"/>
    <w:rsid w:val="00BE2412"/>
    <w:rsid w:val="00BE33AE"/>
    <w:rsid w:val="00BF046F"/>
    <w:rsid w:val="00BF5C91"/>
    <w:rsid w:val="00BF6FE4"/>
    <w:rsid w:val="00C01D50"/>
    <w:rsid w:val="00C056DC"/>
    <w:rsid w:val="00C12D98"/>
    <w:rsid w:val="00C1329B"/>
    <w:rsid w:val="00C14BBE"/>
    <w:rsid w:val="00C15060"/>
    <w:rsid w:val="00C17202"/>
    <w:rsid w:val="00C31283"/>
    <w:rsid w:val="00C33C48"/>
    <w:rsid w:val="00C340E5"/>
    <w:rsid w:val="00C35AA7"/>
    <w:rsid w:val="00C40A8F"/>
    <w:rsid w:val="00C43BA1"/>
    <w:rsid w:val="00C43DAB"/>
    <w:rsid w:val="00C466DF"/>
    <w:rsid w:val="00C47F08"/>
    <w:rsid w:val="00C5739F"/>
    <w:rsid w:val="00C57CF0"/>
    <w:rsid w:val="00C60377"/>
    <w:rsid w:val="00C636F9"/>
    <w:rsid w:val="00C65891"/>
    <w:rsid w:val="00C724D3"/>
    <w:rsid w:val="00C73664"/>
    <w:rsid w:val="00C736B0"/>
    <w:rsid w:val="00C77DD9"/>
    <w:rsid w:val="00C77F3F"/>
    <w:rsid w:val="00C83A11"/>
    <w:rsid w:val="00C8400D"/>
    <w:rsid w:val="00C85354"/>
    <w:rsid w:val="00C86ABA"/>
    <w:rsid w:val="00C943F3"/>
    <w:rsid w:val="00CA08C6"/>
    <w:rsid w:val="00CA2729"/>
    <w:rsid w:val="00CA3057"/>
    <w:rsid w:val="00CA45F8"/>
    <w:rsid w:val="00CB33C7"/>
    <w:rsid w:val="00CB4036"/>
    <w:rsid w:val="00CB4E0A"/>
    <w:rsid w:val="00CC0AE4"/>
    <w:rsid w:val="00CC25B4"/>
    <w:rsid w:val="00CC69C8"/>
    <w:rsid w:val="00CC77A2"/>
    <w:rsid w:val="00CC7AEA"/>
    <w:rsid w:val="00CD3705"/>
    <w:rsid w:val="00CD5095"/>
    <w:rsid w:val="00CD5914"/>
    <w:rsid w:val="00CD6A1B"/>
    <w:rsid w:val="00CE0A7F"/>
    <w:rsid w:val="00CE1718"/>
    <w:rsid w:val="00CF4156"/>
    <w:rsid w:val="00D0108D"/>
    <w:rsid w:val="00D03D00"/>
    <w:rsid w:val="00D05C30"/>
    <w:rsid w:val="00D11359"/>
    <w:rsid w:val="00D14B0D"/>
    <w:rsid w:val="00D17607"/>
    <w:rsid w:val="00D24D31"/>
    <w:rsid w:val="00D27537"/>
    <w:rsid w:val="00D31201"/>
    <w:rsid w:val="00D3188C"/>
    <w:rsid w:val="00D331B8"/>
    <w:rsid w:val="00D35F9B"/>
    <w:rsid w:val="00D3667C"/>
    <w:rsid w:val="00D36B69"/>
    <w:rsid w:val="00D408DD"/>
    <w:rsid w:val="00D4570E"/>
    <w:rsid w:val="00D45D72"/>
    <w:rsid w:val="00D51FEE"/>
    <w:rsid w:val="00D520E4"/>
    <w:rsid w:val="00D539E0"/>
    <w:rsid w:val="00D575DD"/>
    <w:rsid w:val="00D57DFA"/>
    <w:rsid w:val="00D65EC2"/>
    <w:rsid w:val="00D709CE"/>
    <w:rsid w:val="00D71F73"/>
    <w:rsid w:val="00D7281F"/>
    <w:rsid w:val="00D74CE2"/>
    <w:rsid w:val="00D80786"/>
    <w:rsid w:val="00D81479"/>
    <w:rsid w:val="00D81CAB"/>
    <w:rsid w:val="00D8576F"/>
    <w:rsid w:val="00D8677F"/>
    <w:rsid w:val="00D94548"/>
    <w:rsid w:val="00D94582"/>
    <w:rsid w:val="00D97F0C"/>
    <w:rsid w:val="00DA2F73"/>
    <w:rsid w:val="00DA3A86"/>
    <w:rsid w:val="00DB49AE"/>
    <w:rsid w:val="00DC4D4A"/>
    <w:rsid w:val="00DC77DC"/>
    <w:rsid w:val="00DC781F"/>
    <w:rsid w:val="00DD0C2C"/>
    <w:rsid w:val="00DD28BC"/>
    <w:rsid w:val="00DD71A3"/>
    <w:rsid w:val="00DE31F0"/>
    <w:rsid w:val="00DE3D1C"/>
    <w:rsid w:val="00DF13CF"/>
    <w:rsid w:val="00DF59D6"/>
    <w:rsid w:val="00DF72F8"/>
    <w:rsid w:val="00E0227D"/>
    <w:rsid w:val="00E04B84"/>
    <w:rsid w:val="00E0603D"/>
    <w:rsid w:val="00E06FDA"/>
    <w:rsid w:val="00E105A2"/>
    <w:rsid w:val="00E12E8C"/>
    <w:rsid w:val="00E160A5"/>
    <w:rsid w:val="00E16574"/>
    <w:rsid w:val="00E1713D"/>
    <w:rsid w:val="00E1725A"/>
    <w:rsid w:val="00E20A43"/>
    <w:rsid w:val="00E23898"/>
    <w:rsid w:val="00E31FF8"/>
    <w:rsid w:val="00E33CD2"/>
    <w:rsid w:val="00E40E90"/>
    <w:rsid w:val="00E50948"/>
    <w:rsid w:val="00E50AE3"/>
    <w:rsid w:val="00E531EB"/>
    <w:rsid w:val="00E547AC"/>
    <w:rsid w:val="00E54874"/>
    <w:rsid w:val="00E54B6F"/>
    <w:rsid w:val="00E555C1"/>
    <w:rsid w:val="00E55ACA"/>
    <w:rsid w:val="00E57B74"/>
    <w:rsid w:val="00E62B51"/>
    <w:rsid w:val="00E661FF"/>
    <w:rsid w:val="00E71A93"/>
    <w:rsid w:val="00E726EB"/>
    <w:rsid w:val="00E80B52"/>
    <w:rsid w:val="00E824C3"/>
    <w:rsid w:val="00E840B3"/>
    <w:rsid w:val="00E8629F"/>
    <w:rsid w:val="00E8632B"/>
    <w:rsid w:val="00E91008"/>
    <w:rsid w:val="00E91564"/>
    <w:rsid w:val="00E9374E"/>
    <w:rsid w:val="00E93FA9"/>
    <w:rsid w:val="00E9451E"/>
    <w:rsid w:val="00E94F54"/>
    <w:rsid w:val="00E95596"/>
    <w:rsid w:val="00EA1111"/>
    <w:rsid w:val="00EA3B4F"/>
    <w:rsid w:val="00EA3C24"/>
    <w:rsid w:val="00EA73DF"/>
    <w:rsid w:val="00EB55B4"/>
    <w:rsid w:val="00EB56FC"/>
    <w:rsid w:val="00EB61AE"/>
    <w:rsid w:val="00EC1A60"/>
    <w:rsid w:val="00EC322D"/>
    <w:rsid w:val="00EC5ADC"/>
    <w:rsid w:val="00EC686D"/>
    <w:rsid w:val="00EE7923"/>
    <w:rsid w:val="00EF55EB"/>
    <w:rsid w:val="00F00DCC"/>
    <w:rsid w:val="00F0156F"/>
    <w:rsid w:val="00F05AC8"/>
    <w:rsid w:val="00F07167"/>
    <w:rsid w:val="00F072D8"/>
    <w:rsid w:val="00F07CE0"/>
    <w:rsid w:val="00F13D05"/>
    <w:rsid w:val="00F1679D"/>
    <w:rsid w:val="00F1682C"/>
    <w:rsid w:val="00F20A2B"/>
    <w:rsid w:val="00F20B91"/>
    <w:rsid w:val="00F23988"/>
    <w:rsid w:val="00F24B8B"/>
    <w:rsid w:val="00F257D6"/>
    <w:rsid w:val="00F26C49"/>
    <w:rsid w:val="00F27257"/>
    <w:rsid w:val="00F30D2E"/>
    <w:rsid w:val="00F33F57"/>
    <w:rsid w:val="00F35516"/>
    <w:rsid w:val="00F35790"/>
    <w:rsid w:val="00F369F8"/>
    <w:rsid w:val="00F36BEC"/>
    <w:rsid w:val="00F4136D"/>
    <w:rsid w:val="00F4212E"/>
    <w:rsid w:val="00F42C20"/>
    <w:rsid w:val="00F43E34"/>
    <w:rsid w:val="00F552D1"/>
    <w:rsid w:val="00F55E2D"/>
    <w:rsid w:val="00F6083D"/>
    <w:rsid w:val="00F618EF"/>
    <w:rsid w:val="00F61F33"/>
    <w:rsid w:val="00F65582"/>
    <w:rsid w:val="00F66E75"/>
    <w:rsid w:val="00F77EB0"/>
    <w:rsid w:val="00F826AA"/>
    <w:rsid w:val="00F85310"/>
    <w:rsid w:val="00F87CDD"/>
    <w:rsid w:val="00F9078B"/>
    <w:rsid w:val="00F911CE"/>
    <w:rsid w:val="00F91D53"/>
    <w:rsid w:val="00F933F0"/>
    <w:rsid w:val="00F93B24"/>
    <w:rsid w:val="00F94715"/>
    <w:rsid w:val="00F964DB"/>
    <w:rsid w:val="00F96B02"/>
    <w:rsid w:val="00FA38C7"/>
    <w:rsid w:val="00FA4718"/>
    <w:rsid w:val="00FA7F3D"/>
    <w:rsid w:val="00FB0C36"/>
    <w:rsid w:val="00FB7E45"/>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5AF0DEE-BC57-4AE7-9A33-D4291D08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5B7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character" w:customStyle="1" w:styleId="ordinary-span-edit2">
    <w:name w:val="ordinary-span-edit2"/>
    <w:basedOn w:val="DefaultParagraphFont"/>
    <w:rsid w:val="00984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Microsoft_Visio_2003-2010_Drawing3.vsd"/><Relationship Id="rId39" Type="http://schemas.openxmlformats.org/officeDocument/2006/relationships/image" Target="media/image25.emf"/><Relationship Id="rId3" Type="http://schemas.openxmlformats.org/officeDocument/2006/relationships/numbering" Target="numbering.xml"/><Relationship Id="rId21" Type="http://schemas.openxmlformats.org/officeDocument/2006/relationships/image" Target="media/image13.emf"/><Relationship Id="rId34" Type="http://schemas.openxmlformats.org/officeDocument/2006/relationships/image" Target="media/image21.emf"/><Relationship Id="rId42" Type="http://schemas.openxmlformats.org/officeDocument/2006/relationships/oleObject" Target="embeddings/Microsoft_Visio_2003-2010_Drawing7.vsd"/><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5.emf"/><Relationship Id="rId33" Type="http://schemas.openxmlformats.org/officeDocument/2006/relationships/image" Target="media/image20.emf"/><Relationship Id="rId38" Type="http://schemas.openxmlformats.org/officeDocument/2006/relationships/image" Target="media/image24.emf"/><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7.emf"/><Relationship Id="rId41" Type="http://schemas.openxmlformats.org/officeDocument/2006/relationships/image" Target="media/image2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2.vsd"/><Relationship Id="rId32" Type="http://schemas.openxmlformats.org/officeDocument/2006/relationships/image" Target="media/image19.emf"/><Relationship Id="rId37" Type="http://schemas.openxmlformats.org/officeDocument/2006/relationships/oleObject" Target="embeddings/Microsoft_Visio_2003-2010_Drawing6.vsd"/><Relationship Id="rId40" Type="http://schemas.openxmlformats.org/officeDocument/2006/relationships/image" Target="media/image26.emf"/><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4.emf"/><Relationship Id="rId28" Type="http://schemas.openxmlformats.org/officeDocument/2006/relationships/oleObject" Target="embeddings/Microsoft_Visio_2003-2010_Drawing4.vsd"/><Relationship Id="rId36" Type="http://schemas.openxmlformats.org/officeDocument/2006/relationships/image" Target="media/image23.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oleObject" Target="embeddings/Microsoft_Visio_2003-2010_Drawing5.vsd"/><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oleObject" Target="embeddings/Microsoft_Visio_2003-2010_Drawing1.vsd"/><Relationship Id="rId27" Type="http://schemas.openxmlformats.org/officeDocument/2006/relationships/image" Target="media/image16.emf"/><Relationship Id="rId30" Type="http://schemas.openxmlformats.org/officeDocument/2006/relationships/image" Target="media/image18.emf"/><Relationship Id="rId35" Type="http://schemas.openxmlformats.org/officeDocument/2006/relationships/image" Target="media/image22.e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94344-CDBA-4F70-8B30-735BFF6FA5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13</Pages>
  <Words>2818</Words>
  <Characters>16063</Characters>
  <Application>Microsoft Office Word</Application>
  <DocSecurity>0</DocSecurity>
  <Lines>133</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18844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7</cp:revision>
  <cp:lastPrinted>2019-04-25T01:09:00Z</cp:lastPrinted>
  <dcterms:created xsi:type="dcterms:W3CDTF">2021-04-02T06:47:00Z</dcterms:created>
  <dcterms:modified xsi:type="dcterms:W3CDTF">2021-04-02T10:56:00Z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